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B8222D" w:rsidRPr="00F31A3D" w:rsidRDefault="00B8222D" w:rsidP="00B8222D">
      <w:pPr>
        <w:jc w:val="center"/>
      </w:pPr>
    </w:p>
    <w:p w14:paraId="0A37501D" w14:textId="77777777" w:rsidR="00B8222D" w:rsidRPr="00F31A3D" w:rsidRDefault="00B8222D" w:rsidP="00B8222D">
      <w:pPr>
        <w:jc w:val="center"/>
      </w:pPr>
    </w:p>
    <w:p w14:paraId="5DAB6C7B" w14:textId="77777777" w:rsidR="00B8222D" w:rsidRPr="00081391" w:rsidRDefault="00AC048A" w:rsidP="00B8222D">
      <w:pPr>
        <w:jc w:val="center"/>
        <w:rPr>
          <w:noProof/>
        </w:rPr>
      </w:pPr>
      <w:r w:rsidRPr="00081391">
        <w:rPr>
          <w:noProof/>
        </w:rPr>
        <w:drawing>
          <wp:inline distT="0" distB="0" distL="0" distR="0" wp14:anchorId="270D0DD3" wp14:editId="07777777">
            <wp:extent cx="39338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33825" cy="857250"/>
                    </a:xfrm>
                    <a:prstGeom prst="rect">
                      <a:avLst/>
                    </a:prstGeom>
                    <a:noFill/>
                    <a:ln>
                      <a:noFill/>
                    </a:ln>
                  </pic:spPr>
                </pic:pic>
              </a:graphicData>
            </a:graphic>
          </wp:inline>
        </w:drawing>
      </w:r>
    </w:p>
    <w:p w14:paraId="02EB378F" w14:textId="77777777" w:rsidR="00B8222D" w:rsidRPr="00081391" w:rsidRDefault="00B8222D" w:rsidP="00B8222D">
      <w:pPr>
        <w:rPr>
          <w:noProof/>
        </w:rPr>
      </w:pPr>
    </w:p>
    <w:p w14:paraId="6A05A809" w14:textId="77777777" w:rsidR="00B8222D" w:rsidRPr="00081391" w:rsidRDefault="00B8222D" w:rsidP="00B8222D">
      <w:pPr>
        <w:rPr>
          <w:noProof/>
        </w:rPr>
      </w:pPr>
    </w:p>
    <w:p w14:paraId="5A39BBE3" w14:textId="77777777" w:rsidR="00B8222D" w:rsidRPr="00081391" w:rsidRDefault="00B8222D" w:rsidP="00B8222D">
      <w:pPr>
        <w:rPr>
          <w:sz w:val="16"/>
          <w:szCs w:val="16"/>
        </w:rPr>
      </w:pPr>
    </w:p>
    <w:p w14:paraId="41C8F396" w14:textId="77777777" w:rsidR="00B8222D" w:rsidRPr="00081391" w:rsidRDefault="00B8222D" w:rsidP="00B8222D"/>
    <w:p w14:paraId="72A3D3EC" w14:textId="77777777" w:rsidR="00B8222D" w:rsidRPr="00081391" w:rsidRDefault="00B8222D" w:rsidP="00B8222D">
      <w:pPr>
        <w:rPr>
          <w:rFonts w:ascii="Century Gothic" w:hAnsi="Century Gothic"/>
        </w:rPr>
      </w:pPr>
    </w:p>
    <w:p w14:paraId="0D0B940D" w14:textId="77777777" w:rsidR="00B8222D" w:rsidRPr="00081391" w:rsidRDefault="00B8222D" w:rsidP="00B8222D">
      <w:pPr>
        <w:rPr>
          <w:rFonts w:ascii="Century Gothic" w:hAnsi="Century Gothic"/>
        </w:rPr>
      </w:pPr>
    </w:p>
    <w:p w14:paraId="10B06176"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CADRE DE REPONSE TECHNIQUE</w:t>
      </w:r>
    </w:p>
    <w:p w14:paraId="0E27B00A"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0E389EF7"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Appel d’Offre Ouvert</w:t>
      </w:r>
    </w:p>
    <w:p w14:paraId="60061E4C" w14:textId="77777777" w:rsidR="00B8222D" w:rsidRPr="00081391"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22AD3451" w14:textId="2492C8F7" w:rsidR="00B8222D" w:rsidRDefault="00B8222D"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sidRPr="00081391">
        <w:rPr>
          <w:rFonts w:asciiTheme="minorHAnsi" w:hAnsiTheme="minorHAnsi" w:cstheme="minorHAnsi"/>
          <w:b/>
          <w:sz w:val="32"/>
          <w:szCs w:val="32"/>
        </w:rPr>
        <w:t xml:space="preserve">Consultation n° </w:t>
      </w:r>
      <w:r w:rsidR="004E5D59" w:rsidRPr="00081391">
        <w:rPr>
          <w:rFonts w:asciiTheme="minorHAnsi" w:hAnsiTheme="minorHAnsi" w:cstheme="minorHAnsi"/>
          <w:b/>
          <w:sz w:val="32"/>
          <w:szCs w:val="32"/>
        </w:rPr>
        <w:t>2</w:t>
      </w:r>
      <w:r w:rsidR="00C41147">
        <w:rPr>
          <w:rFonts w:asciiTheme="minorHAnsi" w:hAnsiTheme="minorHAnsi" w:cstheme="minorHAnsi"/>
          <w:b/>
          <w:sz w:val="32"/>
          <w:szCs w:val="32"/>
        </w:rPr>
        <w:t>5</w:t>
      </w:r>
      <w:r w:rsidR="00C50F14">
        <w:rPr>
          <w:rFonts w:asciiTheme="minorHAnsi" w:hAnsiTheme="minorHAnsi" w:cstheme="minorHAnsi"/>
          <w:b/>
          <w:sz w:val="32"/>
          <w:szCs w:val="32"/>
        </w:rPr>
        <w:t>.</w:t>
      </w:r>
      <w:r w:rsidR="00C41147">
        <w:rPr>
          <w:rFonts w:asciiTheme="minorHAnsi" w:hAnsiTheme="minorHAnsi" w:cstheme="minorHAnsi"/>
          <w:b/>
          <w:sz w:val="32"/>
          <w:szCs w:val="32"/>
        </w:rPr>
        <w:t>22</w:t>
      </w:r>
      <w:r w:rsidR="00C50F14">
        <w:rPr>
          <w:rFonts w:asciiTheme="minorHAnsi" w:hAnsiTheme="minorHAnsi" w:cstheme="minorHAnsi"/>
          <w:b/>
          <w:sz w:val="32"/>
          <w:szCs w:val="32"/>
        </w:rPr>
        <w:t>-IT</w:t>
      </w:r>
    </w:p>
    <w:p w14:paraId="2E3482A6" w14:textId="77777777" w:rsidR="00C50F14" w:rsidRPr="00081391" w:rsidRDefault="00C50F14"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44EAFD9C" w14:textId="78376A4A" w:rsidR="00D04F3C" w:rsidRDefault="00C50F14"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r>
        <w:rPr>
          <w:rFonts w:asciiTheme="minorHAnsi" w:hAnsiTheme="minorHAnsi" w:cstheme="minorHAnsi"/>
          <w:b/>
          <w:sz w:val="32"/>
          <w:szCs w:val="32"/>
        </w:rPr>
        <w:t>Acquisition d’un système d’information pour les MJPM</w:t>
      </w:r>
    </w:p>
    <w:p w14:paraId="77D325D0" w14:textId="77777777" w:rsidR="00C41147" w:rsidRPr="00081391" w:rsidRDefault="00C41147" w:rsidP="00541EE7">
      <w:pPr>
        <w:pBdr>
          <w:top w:val="single" w:sz="4" w:space="16" w:color="auto"/>
          <w:left w:val="single" w:sz="4" w:space="4" w:color="auto"/>
          <w:bottom w:val="single" w:sz="4" w:space="15" w:color="auto"/>
          <w:right w:val="single" w:sz="4" w:space="4" w:color="auto"/>
        </w:pBdr>
        <w:shd w:val="clear" w:color="auto" w:fill="F2F2F2" w:themeFill="background1" w:themeFillShade="F2"/>
        <w:ind w:left="567" w:right="566"/>
        <w:jc w:val="center"/>
        <w:rPr>
          <w:rFonts w:asciiTheme="minorHAnsi" w:hAnsiTheme="minorHAnsi" w:cstheme="minorHAnsi"/>
          <w:b/>
          <w:sz w:val="32"/>
          <w:szCs w:val="32"/>
        </w:rPr>
      </w:pPr>
    </w:p>
    <w:p w14:paraId="4B94D5A5" w14:textId="77777777" w:rsidR="00B8222D" w:rsidRPr="00081391" w:rsidRDefault="00B8222D" w:rsidP="00B8222D">
      <w:pPr>
        <w:rPr>
          <w:rFonts w:ascii="Century Gothic" w:hAnsi="Century Gothic"/>
        </w:rPr>
      </w:pPr>
    </w:p>
    <w:p w14:paraId="3DEEC669" w14:textId="77777777" w:rsidR="00B8222D" w:rsidRPr="00081391" w:rsidRDefault="00B8222D" w:rsidP="00B8222D">
      <w:pPr>
        <w:rPr>
          <w:rFonts w:ascii="Century Gothic" w:hAnsi="Century Gothic"/>
        </w:rPr>
      </w:pPr>
    </w:p>
    <w:p w14:paraId="3656B9AB" w14:textId="77777777" w:rsidR="00B8222D" w:rsidRPr="00081391" w:rsidRDefault="00B8222D" w:rsidP="00B8222D">
      <w:pPr>
        <w:rPr>
          <w:rFonts w:ascii="Century Gothic" w:hAnsi="Century Gothic"/>
        </w:rPr>
      </w:pPr>
    </w:p>
    <w:p w14:paraId="5356C2C2" w14:textId="427A626B" w:rsidR="00CE6A63" w:rsidRDefault="00B8222D" w:rsidP="00CE6A63">
      <w:pPr>
        <w:ind w:left="1410" w:hanging="1410"/>
        <w:rPr>
          <w:rFonts w:asciiTheme="minorHAnsi" w:hAnsiTheme="minorHAnsi" w:cstheme="minorHAnsi"/>
          <w:b/>
          <w:sz w:val="22"/>
          <w:szCs w:val="22"/>
        </w:rPr>
      </w:pPr>
      <w:r w:rsidRPr="00081391">
        <w:rPr>
          <w:rFonts w:asciiTheme="minorHAnsi" w:hAnsiTheme="minorHAnsi" w:cstheme="minorHAnsi"/>
          <w:b/>
          <w:i/>
          <w:sz w:val="22"/>
          <w:szCs w:val="22"/>
          <w:u w:val="single"/>
        </w:rPr>
        <w:t>Objet</w:t>
      </w:r>
      <w:r w:rsidRPr="00081391">
        <w:rPr>
          <w:rFonts w:asciiTheme="minorHAnsi" w:hAnsiTheme="minorHAnsi" w:cstheme="minorHAnsi"/>
          <w:sz w:val="22"/>
          <w:szCs w:val="22"/>
        </w:rPr>
        <w:t xml:space="preserve"> : </w:t>
      </w:r>
      <w:bookmarkStart w:id="0" w:name="_Hlk203748714"/>
      <w:bookmarkStart w:id="1" w:name="_Hlk203748444"/>
      <w:r w:rsidR="00CE6A63" w:rsidRPr="00CE6A63">
        <w:rPr>
          <w:rFonts w:asciiTheme="minorHAnsi" w:hAnsiTheme="minorHAnsi" w:cstheme="minorHAnsi"/>
          <w:b/>
          <w:sz w:val="22"/>
          <w:szCs w:val="22"/>
        </w:rPr>
        <w:t xml:space="preserve">Fourniture et mise en œuvre d’une application en mode SaaS pour les mandataires judiciaires </w:t>
      </w:r>
    </w:p>
    <w:p w14:paraId="52816112" w14:textId="15B9EA7C" w:rsidR="00CE6A63" w:rsidRPr="00CE6A63" w:rsidRDefault="00CE6A63" w:rsidP="00CE6A63">
      <w:pPr>
        <w:ind w:left="1410" w:hanging="701"/>
        <w:rPr>
          <w:rFonts w:asciiTheme="minorHAnsi" w:hAnsiTheme="minorHAnsi" w:cstheme="minorHAnsi"/>
          <w:b/>
          <w:sz w:val="22"/>
          <w:szCs w:val="22"/>
        </w:rPr>
      </w:pPr>
      <w:proofErr w:type="gramStart"/>
      <w:r w:rsidRPr="00CE6A63">
        <w:rPr>
          <w:rFonts w:asciiTheme="minorHAnsi" w:hAnsiTheme="minorHAnsi" w:cstheme="minorHAnsi"/>
          <w:b/>
          <w:sz w:val="22"/>
          <w:szCs w:val="22"/>
        </w:rPr>
        <w:t>à</w:t>
      </w:r>
      <w:proofErr w:type="gramEnd"/>
      <w:r w:rsidRPr="00CE6A63">
        <w:rPr>
          <w:rFonts w:asciiTheme="minorHAnsi" w:hAnsiTheme="minorHAnsi" w:cstheme="minorHAnsi"/>
          <w:b/>
          <w:sz w:val="22"/>
          <w:szCs w:val="22"/>
        </w:rPr>
        <w:t xml:space="preserve"> la protection des majeurs (MJPM) préposés de l’Assistance </w:t>
      </w:r>
      <w:r w:rsidR="00C72C80">
        <w:rPr>
          <w:rFonts w:asciiTheme="minorHAnsi" w:hAnsiTheme="minorHAnsi" w:cstheme="minorHAnsi"/>
          <w:b/>
          <w:sz w:val="22"/>
          <w:szCs w:val="22"/>
        </w:rPr>
        <w:t>p</w:t>
      </w:r>
      <w:r w:rsidRPr="00CE6A63">
        <w:rPr>
          <w:rFonts w:asciiTheme="minorHAnsi" w:hAnsiTheme="minorHAnsi" w:cstheme="minorHAnsi"/>
          <w:b/>
          <w:sz w:val="22"/>
          <w:szCs w:val="22"/>
        </w:rPr>
        <w:t xml:space="preserve">ublique – </w:t>
      </w:r>
      <w:r w:rsidR="00C72C80">
        <w:rPr>
          <w:rFonts w:asciiTheme="minorHAnsi" w:hAnsiTheme="minorHAnsi" w:cstheme="minorHAnsi"/>
          <w:b/>
          <w:sz w:val="22"/>
          <w:szCs w:val="22"/>
        </w:rPr>
        <w:t>h</w:t>
      </w:r>
      <w:r w:rsidRPr="00CE6A63">
        <w:rPr>
          <w:rFonts w:asciiTheme="minorHAnsi" w:hAnsiTheme="minorHAnsi" w:cstheme="minorHAnsi"/>
          <w:b/>
          <w:sz w:val="22"/>
          <w:szCs w:val="22"/>
        </w:rPr>
        <w:t>ôpitaux de Paris.</w:t>
      </w:r>
      <w:bookmarkEnd w:id="0"/>
    </w:p>
    <w:bookmarkEnd w:id="1"/>
    <w:p w14:paraId="45FB0818" w14:textId="5B68C2AE" w:rsidR="00B8222D" w:rsidRPr="00081391" w:rsidRDefault="00B8222D" w:rsidP="00220D82">
      <w:pPr>
        <w:rPr>
          <w:rFonts w:asciiTheme="minorHAnsi" w:hAnsiTheme="minorHAnsi" w:cstheme="minorHAnsi"/>
          <w:sz w:val="22"/>
          <w:szCs w:val="22"/>
        </w:rPr>
      </w:pPr>
    </w:p>
    <w:p w14:paraId="049F31CB" w14:textId="77777777" w:rsidR="00B8222D" w:rsidRPr="00081391" w:rsidRDefault="00B8222D" w:rsidP="00220D82">
      <w:pPr>
        <w:rPr>
          <w:rFonts w:asciiTheme="minorHAnsi" w:hAnsiTheme="minorHAnsi" w:cstheme="minorHAnsi"/>
          <w:sz w:val="22"/>
          <w:szCs w:val="22"/>
        </w:rPr>
      </w:pPr>
    </w:p>
    <w:p w14:paraId="61CD18FB" w14:textId="77777777" w:rsidR="00B8222D" w:rsidRPr="00081391" w:rsidRDefault="00B8222D" w:rsidP="00220D82">
      <w:pPr>
        <w:rPr>
          <w:rFonts w:asciiTheme="minorHAnsi" w:hAnsiTheme="minorHAnsi" w:cstheme="minorHAnsi"/>
          <w:sz w:val="22"/>
          <w:szCs w:val="22"/>
        </w:rPr>
      </w:pPr>
      <w:r w:rsidRPr="00081391">
        <w:rPr>
          <w:rFonts w:asciiTheme="minorHAnsi" w:hAnsiTheme="minorHAnsi" w:cstheme="minorHAnsi"/>
          <w:sz w:val="22"/>
          <w:szCs w:val="22"/>
        </w:rPr>
        <w:t xml:space="preserve">Le nom du candidat : </w:t>
      </w:r>
    </w:p>
    <w:p w14:paraId="745EA83F" w14:textId="77777777" w:rsidR="00B8222D" w:rsidRPr="00081391" w:rsidRDefault="00B8222D" w:rsidP="00220D82">
      <w:pPr>
        <w:rPr>
          <w:rFonts w:asciiTheme="minorHAnsi" w:hAnsiTheme="minorHAnsi" w:cstheme="minorHAnsi"/>
          <w:sz w:val="22"/>
          <w:szCs w:val="22"/>
        </w:rPr>
      </w:pPr>
      <w:r w:rsidRPr="00081391">
        <w:rPr>
          <w:rFonts w:asciiTheme="minorHAnsi" w:hAnsiTheme="minorHAnsi" w:cstheme="minorHAnsi"/>
          <w:sz w:val="22"/>
          <w:szCs w:val="22"/>
        </w:rPr>
        <w:t xml:space="preserve">Date : </w:t>
      </w:r>
    </w:p>
    <w:p w14:paraId="53128261" w14:textId="77777777" w:rsidR="00B8222D" w:rsidRPr="00081391" w:rsidRDefault="00B8222D" w:rsidP="00B8222D">
      <w:pPr>
        <w:rPr>
          <w:rFonts w:ascii="Century Gothic" w:hAnsi="Century Gothic"/>
        </w:rPr>
      </w:pPr>
    </w:p>
    <w:p w14:paraId="62486C05" w14:textId="77777777" w:rsidR="00B8222D" w:rsidRPr="00081391" w:rsidRDefault="00B8222D" w:rsidP="00B8222D">
      <w:pPr>
        <w:rPr>
          <w:rFonts w:ascii="Century Gothic" w:hAnsi="Century Gothic"/>
        </w:rPr>
      </w:pPr>
    </w:p>
    <w:p w14:paraId="5710C88A" w14:textId="77777777" w:rsidR="003902A2" w:rsidRPr="00081391" w:rsidRDefault="00522AB2" w:rsidP="00BA1EB4">
      <w:pPr>
        <w:jc w:val="center"/>
        <w:rPr>
          <w:rFonts w:ascii="Century Gothic" w:eastAsia="Arial Unicode MS" w:hAnsi="Century Gothic" w:cs="Arial"/>
          <w:b/>
          <w:bCs/>
          <w:iCs/>
          <w:sz w:val="40"/>
          <w:szCs w:val="40"/>
        </w:rPr>
      </w:pPr>
      <w:r w:rsidRPr="00081391">
        <w:rPr>
          <w:rFonts w:ascii="Century Gothic" w:eastAsia="Arial Unicode MS" w:hAnsi="Century Gothic" w:cs="Arial"/>
          <w:b/>
          <w:bCs/>
          <w:i/>
          <w:iCs/>
          <w:u w:val="single"/>
        </w:rPr>
        <w:br w:type="page"/>
      </w:r>
      <w:r w:rsidR="00BA1EB4" w:rsidRPr="00081391">
        <w:rPr>
          <w:rFonts w:ascii="Century Gothic" w:eastAsia="Arial Unicode MS" w:hAnsi="Century Gothic" w:cs="Arial"/>
          <w:b/>
          <w:bCs/>
          <w:iCs/>
          <w:sz w:val="40"/>
          <w:szCs w:val="40"/>
        </w:rPr>
        <w:lastRenderedPageBreak/>
        <w:t>SOMMAIRE</w:t>
      </w:r>
    </w:p>
    <w:p w14:paraId="036F211B" w14:textId="505919C3" w:rsidR="00337B3F" w:rsidRDefault="00BA1EB4">
      <w:pPr>
        <w:pStyle w:val="TM1"/>
        <w:tabs>
          <w:tab w:val="right" w:leader="dot" w:pos="9488"/>
        </w:tabs>
        <w:rPr>
          <w:rFonts w:asciiTheme="minorHAnsi" w:eastAsiaTheme="minorEastAsia" w:hAnsiTheme="minorHAnsi" w:cstheme="minorBidi"/>
          <w:b w:val="0"/>
          <w:bCs w:val="0"/>
          <w:caps w:val="0"/>
          <w:noProof/>
          <w:sz w:val="22"/>
          <w:szCs w:val="22"/>
        </w:rPr>
      </w:pPr>
      <w:r w:rsidRPr="008423BC">
        <w:rPr>
          <w:rFonts w:ascii="Century Gothic" w:eastAsia="Arial Unicode MS" w:hAnsi="Century Gothic" w:cs="Arial"/>
          <w:b w:val="0"/>
          <w:bCs w:val="0"/>
          <w:i/>
          <w:iCs/>
          <w:u w:val="single"/>
        </w:rPr>
        <w:fldChar w:fldCharType="begin"/>
      </w:r>
      <w:r w:rsidRPr="00081391">
        <w:rPr>
          <w:rFonts w:ascii="Century Gothic" w:eastAsia="Arial Unicode MS" w:hAnsi="Century Gothic" w:cs="Arial"/>
          <w:b w:val="0"/>
          <w:bCs w:val="0"/>
          <w:i/>
          <w:iCs/>
          <w:u w:val="single"/>
        </w:rPr>
        <w:instrText xml:space="preserve"> TOC \o "1-5" \h \z \u </w:instrText>
      </w:r>
      <w:r w:rsidRPr="008423BC">
        <w:rPr>
          <w:rFonts w:ascii="Century Gothic" w:eastAsia="Arial Unicode MS" w:hAnsi="Century Gothic" w:cs="Arial"/>
          <w:b w:val="0"/>
          <w:bCs w:val="0"/>
          <w:i/>
          <w:iCs/>
          <w:u w:val="single"/>
        </w:rPr>
        <w:fldChar w:fldCharType="separate"/>
      </w:r>
      <w:hyperlink w:anchor="_Toc205908877" w:history="1">
        <w:r w:rsidR="00337B3F" w:rsidRPr="002F11C5">
          <w:rPr>
            <w:rStyle w:val="Lienhypertexte"/>
            <w:noProof/>
          </w:rPr>
          <w:t>/!\    AVERTISSEMENTS     /!\</w:t>
        </w:r>
        <w:r w:rsidR="00337B3F">
          <w:rPr>
            <w:noProof/>
            <w:webHidden/>
          </w:rPr>
          <w:tab/>
        </w:r>
        <w:r w:rsidR="00337B3F">
          <w:rPr>
            <w:noProof/>
            <w:webHidden/>
          </w:rPr>
          <w:fldChar w:fldCharType="begin"/>
        </w:r>
        <w:r w:rsidR="00337B3F">
          <w:rPr>
            <w:noProof/>
            <w:webHidden/>
          </w:rPr>
          <w:instrText xml:space="preserve"> PAGEREF _Toc205908877 \h </w:instrText>
        </w:r>
        <w:r w:rsidR="00337B3F">
          <w:rPr>
            <w:noProof/>
            <w:webHidden/>
          </w:rPr>
        </w:r>
        <w:r w:rsidR="00337B3F">
          <w:rPr>
            <w:noProof/>
            <w:webHidden/>
          </w:rPr>
          <w:fldChar w:fldCharType="separate"/>
        </w:r>
        <w:r w:rsidR="00337B3F">
          <w:rPr>
            <w:noProof/>
            <w:webHidden/>
          </w:rPr>
          <w:t>3</w:t>
        </w:r>
        <w:r w:rsidR="00337B3F">
          <w:rPr>
            <w:noProof/>
            <w:webHidden/>
          </w:rPr>
          <w:fldChar w:fldCharType="end"/>
        </w:r>
      </w:hyperlink>
    </w:p>
    <w:p w14:paraId="5955A8BA" w14:textId="5C130ED2" w:rsidR="00337B3F" w:rsidRDefault="000736CC">
      <w:pPr>
        <w:pStyle w:val="TM1"/>
        <w:tabs>
          <w:tab w:val="right" w:leader="dot" w:pos="9488"/>
        </w:tabs>
        <w:rPr>
          <w:rFonts w:asciiTheme="minorHAnsi" w:eastAsiaTheme="minorEastAsia" w:hAnsiTheme="minorHAnsi" w:cstheme="minorBidi"/>
          <w:b w:val="0"/>
          <w:bCs w:val="0"/>
          <w:caps w:val="0"/>
          <w:noProof/>
          <w:sz w:val="22"/>
          <w:szCs w:val="22"/>
        </w:rPr>
      </w:pPr>
      <w:hyperlink w:anchor="_Toc205908878" w:history="1">
        <w:r w:rsidR="00337B3F" w:rsidRPr="002F11C5">
          <w:rPr>
            <w:rStyle w:val="Lienhypertexte"/>
            <w:noProof/>
          </w:rPr>
          <w:t>Sous-critère 1 : Exigences techniques de l’application en mode SaaS pour les MJPM</w:t>
        </w:r>
        <w:r w:rsidR="00337B3F">
          <w:rPr>
            <w:noProof/>
            <w:webHidden/>
          </w:rPr>
          <w:tab/>
        </w:r>
        <w:r w:rsidR="00337B3F">
          <w:rPr>
            <w:noProof/>
            <w:webHidden/>
          </w:rPr>
          <w:fldChar w:fldCharType="begin"/>
        </w:r>
        <w:r w:rsidR="00337B3F">
          <w:rPr>
            <w:noProof/>
            <w:webHidden/>
          </w:rPr>
          <w:instrText xml:space="preserve"> PAGEREF _Toc205908878 \h </w:instrText>
        </w:r>
        <w:r w:rsidR="00337B3F">
          <w:rPr>
            <w:noProof/>
            <w:webHidden/>
          </w:rPr>
        </w:r>
        <w:r w:rsidR="00337B3F">
          <w:rPr>
            <w:noProof/>
            <w:webHidden/>
          </w:rPr>
          <w:fldChar w:fldCharType="separate"/>
        </w:r>
        <w:r w:rsidR="00337B3F">
          <w:rPr>
            <w:noProof/>
            <w:webHidden/>
          </w:rPr>
          <w:t>4</w:t>
        </w:r>
        <w:r w:rsidR="00337B3F">
          <w:rPr>
            <w:noProof/>
            <w:webHidden/>
          </w:rPr>
          <w:fldChar w:fldCharType="end"/>
        </w:r>
      </w:hyperlink>
    </w:p>
    <w:p w14:paraId="4636CFF2" w14:textId="34F802A7"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79" w:history="1">
        <w:r w:rsidR="00337B3F" w:rsidRPr="002F11C5">
          <w:rPr>
            <w:rStyle w:val="Lienhypertexte"/>
            <w:noProof/>
          </w:rPr>
          <w:t>2.1</w:t>
        </w:r>
        <w:r w:rsidR="00337B3F">
          <w:rPr>
            <w:rFonts w:asciiTheme="minorHAnsi" w:eastAsiaTheme="minorEastAsia" w:hAnsiTheme="minorHAnsi" w:cstheme="minorBidi"/>
            <w:smallCaps w:val="0"/>
            <w:noProof/>
            <w:sz w:val="22"/>
            <w:szCs w:val="22"/>
          </w:rPr>
          <w:tab/>
        </w:r>
        <w:r w:rsidR="00337B3F" w:rsidRPr="002F11C5">
          <w:rPr>
            <w:rStyle w:val="Lienhypertexte"/>
            <w:noProof/>
          </w:rPr>
          <w:t>Ergonomie</w:t>
        </w:r>
        <w:r w:rsidR="00337B3F">
          <w:rPr>
            <w:noProof/>
            <w:webHidden/>
          </w:rPr>
          <w:tab/>
        </w:r>
        <w:r w:rsidR="00337B3F">
          <w:rPr>
            <w:noProof/>
            <w:webHidden/>
          </w:rPr>
          <w:fldChar w:fldCharType="begin"/>
        </w:r>
        <w:r w:rsidR="00337B3F">
          <w:rPr>
            <w:noProof/>
            <w:webHidden/>
          </w:rPr>
          <w:instrText xml:space="preserve"> PAGEREF _Toc205908879 \h </w:instrText>
        </w:r>
        <w:r w:rsidR="00337B3F">
          <w:rPr>
            <w:noProof/>
            <w:webHidden/>
          </w:rPr>
        </w:r>
        <w:r w:rsidR="00337B3F">
          <w:rPr>
            <w:noProof/>
            <w:webHidden/>
          </w:rPr>
          <w:fldChar w:fldCharType="separate"/>
        </w:r>
        <w:r w:rsidR="00337B3F">
          <w:rPr>
            <w:noProof/>
            <w:webHidden/>
          </w:rPr>
          <w:t>4</w:t>
        </w:r>
        <w:r w:rsidR="00337B3F">
          <w:rPr>
            <w:noProof/>
            <w:webHidden/>
          </w:rPr>
          <w:fldChar w:fldCharType="end"/>
        </w:r>
      </w:hyperlink>
    </w:p>
    <w:p w14:paraId="3FD451BA" w14:textId="68DF5666"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0" w:history="1">
        <w:r w:rsidR="00337B3F" w:rsidRPr="002F11C5">
          <w:rPr>
            <w:rStyle w:val="Lienhypertexte"/>
            <w:noProof/>
          </w:rPr>
          <w:t>1.2 Dimensionnement</w:t>
        </w:r>
        <w:r w:rsidR="00337B3F">
          <w:rPr>
            <w:noProof/>
            <w:webHidden/>
          </w:rPr>
          <w:tab/>
        </w:r>
        <w:r w:rsidR="00337B3F">
          <w:rPr>
            <w:noProof/>
            <w:webHidden/>
          </w:rPr>
          <w:fldChar w:fldCharType="begin"/>
        </w:r>
        <w:r w:rsidR="00337B3F">
          <w:rPr>
            <w:noProof/>
            <w:webHidden/>
          </w:rPr>
          <w:instrText xml:space="preserve"> PAGEREF _Toc205908880 \h </w:instrText>
        </w:r>
        <w:r w:rsidR="00337B3F">
          <w:rPr>
            <w:noProof/>
            <w:webHidden/>
          </w:rPr>
        </w:r>
        <w:r w:rsidR="00337B3F">
          <w:rPr>
            <w:noProof/>
            <w:webHidden/>
          </w:rPr>
          <w:fldChar w:fldCharType="separate"/>
        </w:r>
        <w:r w:rsidR="00337B3F">
          <w:rPr>
            <w:noProof/>
            <w:webHidden/>
          </w:rPr>
          <w:t>5</w:t>
        </w:r>
        <w:r w:rsidR="00337B3F">
          <w:rPr>
            <w:noProof/>
            <w:webHidden/>
          </w:rPr>
          <w:fldChar w:fldCharType="end"/>
        </w:r>
      </w:hyperlink>
    </w:p>
    <w:p w14:paraId="4F502C1A" w14:textId="59C3038B"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1" w:history="1">
        <w:r w:rsidR="00337B3F" w:rsidRPr="002F11C5">
          <w:rPr>
            <w:rStyle w:val="Lienhypertexte"/>
            <w:noProof/>
          </w:rPr>
          <w:t>1.3 Gestion des données</w:t>
        </w:r>
        <w:r w:rsidR="00337B3F">
          <w:rPr>
            <w:noProof/>
            <w:webHidden/>
          </w:rPr>
          <w:tab/>
        </w:r>
        <w:r w:rsidR="00337B3F">
          <w:rPr>
            <w:noProof/>
            <w:webHidden/>
          </w:rPr>
          <w:fldChar w:fldCharType="begin"/>
        </w:r>
        <w:r w:rsidR="00337B3F">
          <w:rPr>
            <w:noProof/>
            <w:webHidden/>
          </w:rPr>
          <w:instrText xml:space="preserve"> PAGEREF _Toc205908881 \h </w:instrText>
        </w:r>
        <w:r w:rsidR="00337B3F">
          <w:rPr>
            <w:noProof/>
            <w:webHidden/>
          </w:rPr>
        </w:r>
        <w:r w:rsidR="00337B3F">
          <w:rPr>
            <w:noProof/>
            <w:webHidden/>
          </w:rPr>
          <w:fldChar w:fldCharType="separate"/>
        </w:r>
        <w:r w:rsidR="00337B3F">
          <w:rPr>
            <w:noProof/>
            <w:webHidden/>
          </w:rPr>
          <w:t>5</w:t>
        </w:r>
        <w:r w:rsidR="00337B3F">
          <w:rPr>
            <w:noProof/>
            <w:webHidden/>
          </w:rPr>
          <w:fldChar w:fldCharType="end"/>
        </w:r>
      </w:hyperlink>
    </w:p>
    <w:p w14:paraId="51B8D1FD" w14:textId="6480ABE6"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2" w:history="1">
        <w:r w:rsidR="00337B3F" w:rsidRPr="002F11C5">
          <w:rPr>
            <w:rStyle w:val="Lienhypertexte"/>
            <w:noProof/>
          </w:rPr>
          <w:t>1.4 Disponibilité</w:t>
        </w:r>
        <w:r w:rsidR="00337B3F">
          <w:rPr>
            <w:noProof/>
            <w:webHidden/>
          </w:rPr>
          <w:tab/>
        </w:r>
        <w:r w:rsidR="00337B3F">
          <w:rPr>
            <w:noProof/>
            <w:webHidden/>
          </w:rPr>
          <w:fldChar w:fldCharType="begin"/>
        </w:r>
        <w:r w:rsidR="00337B3F">
          <w:rPr>
            <w:noProof/>
            <w:webHidden/>
          </w:rPr>
          <w:instrText xml:space="preserve"> PAGEREF _Toc205908882 \h </w:instrText>
        </w:r>
        <w:r w:rsidR="00337B3F">
          <w:rPr>
            <w:noProof/>
            <w:webHidden/>
          </w:rPr>
        </w:r>
        <w:r w:rsidR="00337B3F">
          <w:rPr>
            <w:noProof/>
            <w:webHidden/>
          </w:rPr>
          <w:fldChar w:fldCharType="separate"/>
        </w:r>
        <w:r w:rsidR="00337B3F">
          <w:rPr>
            <w:noProof/>
            <w:webHidden/>
          </w:rPr>
          <w:t>5</w:t>
        </w:r>
        <w:r w:rsidR="00337B3F">
          <w:rPr>
            <w:noProof/>
            <w:webHidden/>
          </w:rPr>
          <w:fldChar w:fldCharType="end"/>
        </w:r>
      </w:hyperlink>
    </w:p>
    <w:p w14:paraId="3A5CAA02" w14:textId="3FE7636F"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3" w:history="1">
        <w:r w:rsidR="00337B3F" w:rsidRPr="002F11C5">
          <w:rPr>
            <w:rStyle w:val="Lienhypertexte"/>
            <w:noProof/>
          </w:rPr>
          <w:t>1.5 Gestion des environnements</w:t>
        </w:r>
        <w:r w:rsidR="00337B3F">
          <w:rPr>
            <w:noProof/>
            <w:webHidden/>
          </w:rPr>
          <w:tab/>
        </w:r>
        <w:r w:rsidR="00337B3F">
          <w:rPr>
            <w:noProof/>
            <w:webHidden/>
          </w:rPr>
          <w:fldChar w:fldCharType="begin"/>
        </w:r>
        <w:r w:rsidR="00337B3F">
          <w:rPr>
            <w:noProof/>
            <w:webHidden/>
          </w:rPr>
          <w:instrText xml:space="preserve"> PAGEREF _Toc205908883 \h </w:instrText>
        </w:r>
        <w:r w:rsidR="00337B3F">
          <w:rPr>
            <w:noProof/>
            <w:webHidden/>
          </w:rPr>
        </w:r>
        <w:r w:rsidR="00337B3F">
          <w:rPr>
            <w:noProof/>
            <w:webHidden/>
          </w:rPr>
          <w:fldChar w:fldCharType="separate"/>
        </w:r>
        <w:r w:rsidR="00337B3F">
          <w:rPr>
            <w:noProof/>
            <w:webHidden/>
          </w:rPr>
          <w:t>6</w:t>
        </w:r>
        <w:r w:rsidR="00337B3F">
          <w:rPr>
            <w:noProof/>
            <w:webHidden/>
          </w:rPr>
          <w:fldChar w:fldCharType="end"/>
        </w:r>
      </w:hyperlink>
    </w:p>
    <w:p w14:paraId="0FF2D310" w14:textId="30F8E3FF"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4" w:history="1">
        <w:r w:rsidR="00337B3F" w:rsidRPr="002F11C5">
          <w:rPr>
            <w:rStyle w:val="Lienhypertexte"/>
            <w:noProof/>
          </w:rPr>
          <w:t>1.6 Installation et déploiement</w:t>
        </w:r>
        <w:r w:rsidR="00337B3F">
          <w:rPr>
            <w:noProof/>
            <w:webHidden/>
          </w:rPr>
          <w:tab/>
        </w:r>
        <w:r w:rsidR="00337B3F">
          <w:rPr>
            <w:noProof/>
            <w:webHidden/>
          </w:rPr>
          <w:fldChar w:fldCharType="begin"/>
        </w:r>
        <w:r w:rsidR="00337B3F">
          <w:rPr>
            <w:noProof/>
            <w:webHidden/>
          </w:rPr>
          <w:instrText xml:space="preserve"> PAGEREF _Toc205908884 \h </w:instrText>
        </w:r>
        <w:r w:rsidR="00337B3F">
          <w:rPr>
            <w:noProof/>
            <w:webHidden/>
          </w:rPr>
        </w:r>
        <w:r w:rsidR="00337B3F">
          <w:rPr>
            <w:noProof/>
            <w:webHidden/>
          </w:rPr>
          <w:fldChar w:fldCharType="separate"/>
        </w:r>
        <w:r w:rsidR="00337B3F">
          <w:rPr>
            <w:noProof/>
            <w:webHidden/>
          </w:rPr>
          <w:t>6</w:t>
        </w:r>
        <w:r w:rsidR="00337B3F">
          <w:rPr>
            <w:noProof/>
            <w:webHidden/>
          </w:rPr>
          <w:fldChar w:fldCharType="end"/>
        </w:r>
      </w:hyperlink>
    </w:p>
    <w:p w14:paraId="7197D976" w14:textId="552D5050" w:rsidR="00337B3F" w:rsidRDefault="000736CC">
      <w:pPr>
        <w:pStyle w:val="TM2"/>
        <w:tabs>
          <w:tab w:val="right" w:leader="dot" w:pos="9488"/>
        </w:tabs>
        <w:rPr>
          <w:rFonts w:asciiTheme="minorHAnsi" w:eastAsiaTheme="minorEastAsia" w:hAnsiTheme="minorHAnsi" w:cstheme="minorBidi"/>
          <w:smallCaps w:val="0"/>
          <w:noProof/>
          <w:sz w:val="22"/>
          <w:szCs w:val="22"/>
        </w:rPr>
      </w:pPr>
      <w:hyperlink w:anchor="_Toc205908885" w:history="1">
        <w:r w:rsidR="00337B3F" w:rsidRPr="002F11C5">
          <w:rPr>
            <w:rStyle w:val="Lienhypertexte"/>
            <w:noProof/>
          </w:rPr>
          <w:t>1.7 Clause de réversibilité</w:t>
        </w:r>
        <w:r w:rsidR="00337B3F">
          <w:rPr>
            <w:noProof/>
            <w:webHidden/>
          </w:rPr>
          <w:tab/>
        </w:r>
        <w:r w:rsidR="00337B3F">
          <w:rPr>
            <w:noProof/>
            <w:webHidden/>
          </w:rPr>
          <w:fldChar w:fldCharType="begin"/>
        </w:r>
        <w:r w:rsidR="00337B3F">
          <w:rPr>
            <w:noProof/>
            <w:webHidden/>
          </w:rPr>
          <w:instrText xml:space="preserve"> PAGEREF _Toc205908885 \h </w:instrText>
        </w:r>
        <w:r w:rsidR="00337B3F">
          <w:rPr>
            <w:noProof/>
            <w:webHidden/>
          </w:rPr>
        </w:r>
        <w:r w:rsidR="00337B3F">
          <w:rPr>
            <w:noProof/>
            <w:webHidden/>
          </w:rPr>
          <w:fldChar w:fldCharType="separate"/>
        </w:r>
        <w:r w:rsidR="00337B3F">
          <w:rPr>
            <w:noProof/>
            <w:webHidden/>
          </w:rPr>
          <w:t>6</w:t>
        </w:r>
        <w:r w:rsidR="00337B3F">
          <w:rPr>
            <w:noProof/>
            <w:webHidden/>
          </w:rPr>
          <w:fldChar w:fldCharType="end"/>
        </w:r>
      </w:hyperlink>
    </w:p>
    <w:p w14:paraId="697E7D19" w14:textId="05530059" w:rsidR="00337B3F" w:rsidRDefault="000736CC">
      <w:pPr>
        <w:pStyle w:val="TM1"/>
        <w:tabs>
          <w:tab w:val="right" w:leader="dot" w:pos="9488"/>
        </w:tabs>
        <w:rPr>
          <w:rFonts w:asciiTheme="minorHAnsi" w:eastAsiaTheme="minorEastAsia" w:hAnsiTheme="minorHAnsi" w:cstheme="minorBidi"/>
          <w:b w:val="0"/>
          <w:bCs w:val="0"/>
          <w:caps w:val="0"/>
          <w:noProof/>
          <w:sz w:val="22"/>
          <w:szCs w:val="22"/>
        </w:rPr>
      </w:pPr>
      <w:hyperlink w:anchor="_Toc205908886" w:history="1">
        <w:r w:rsidR="00337B3F" w:rsidRPr="002F11C5">
          <w:rPr>
            <w:rStyle w:val="Lienhypertexte"/>
            <w:noProof/>
          </w:rPr>
          <w:t>Sous-critère 2 : Exigences fonctionnelles de l’application en mode SaaS pour les MJPM</w:t>
        </w:r>
        <w:r w:rsidR="00337B3F">
          <w:rPr>
            <w:noProof/>
            <w:webHidden/>
          </w:rPr>
          <w:tab/>
        </w:r>
        <w:r w:rsidR="00337B3F">
          <w:rPr>
            <w:noProof/>
            <w:webHidden/>
          </w:rPr>
          <w:fldChar w:fldCharType="begin"/>
        </w:r>
        <w:r w:rsidR="00337B3F">
          <w:rPr>
            <w:noProof/>
            <w:webHidden/>
          </w:rPr>
          <w:instrText xml:space="preserve"> PAGEREF _Toc205908886 \h </w:instrText>
        </w:r>
        <w:r w:rsidR="00337B3F">
          <w:rPr>
            <w:noProof/>
            <w:webHidden/>
          </w:rPr>
        </w:r>
        <w:r w:rsidR="00337B3F">
          <w:rPr>
            <w:noProof/>
            <w:webHidden/>
          </w:rPr>
          <w:fldChar w:fldCharType="separate"/>
        </w:r>
        <w:r w:rsidR="00337B3F">
          <w:rPr>
            <w:noProof/>
            <w:webHidden/>
          </w:rPr>
          <w:t>7</w:t>
        </w:r>
        <w:r w:rsidR="00337B3F">
          <w:rPr>
            <w:noProof/>
            <w:webHidden/>
          </w:rPr>
          <w:fldChar w:fldCharType="end"/>
        </w:r>
      </w:hyperlink>
    </w:p>
    <w:p w14:paraId="34922464" w14:textId="73AA799B"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87" w:history="1">
        <w:r w:rsidR="00337B3F" w:rsidRPr="002F11C5">
          <w:rPr>
            <w:rStyle w:val="Lienhypertexte"/>
            <w:noProof/>
          </w:rPr>
          <w:t>2.1</w:t>
        </w:r>
        <w:r w:rsidR="00337B3F">
          <w:rPr>
            <w:rFonts w:asciiTheme="minorHAnsi" w:eastAsiaTheme="minorEastAsia" w:hAnsiTheme="minorHAnsi" w:cstheme="minorBidi"/>
            <w:smallCaps w:val="0"/>
            <w:noProof/>
            <w:sz w:val="22"/>
            <w:szCs w:val="22"/>
          </w:rPr>
          <w:tab/>
        </w:r>
        <w:r w:rsidR="00337B3F" w:rsidRPr="002F11C5">
          <w:rPr>
            <w:rStyle w:val="Lienhypertexte"/>
            <w:noProof/>
          </w:rPr>
          <w:t>Reprise des données</w:t>
        </w:r>
        <w:r w:rsidR="00337B3F">
          <w:rPr>
            <w:noProof/>
            <w:webHidden/>
          </w:rPr>
          <w:tab/>
        </w:r>
        <w:r w:rsidR="00337B3F">
          <w:rPr>
            <w:noProof/>
            <w:webHidden/>
          </w:rPr>
          <w:fldChar w:fldCharType="begin"/>
        </w:r>
        <w:r w:rsidR="00337B3F">
          <w:rPr>
            <w:noProof/>
            <w:webHidden/>
          </w:rPr>
          <w:instrText xml:space="preserve"> PAGEREF _Toc205908887 \h </w:instrText>
        </w:r>
        <w:r w:rsidR="00337B3F">
          <w:rPr>
            <w:noProof/>
            <w:webHidden/>
          </w:rPr>
        </w:r>
        <w:r w:rsidR="00337B3F">
          <w:rPr>
            <w:noProof/>
            <w:webHidden/>
          </w:rPr>
          <w:fldChar w:fldCharType="separate"/>
        </w:r>
        <w:r w:rsidR="00337B3F">
          <w:rPr>
            <w:noProof/>
            <w:webHidden/>
          </w:rPr>
          <w:t>7</w:t>
        </w:r>
        <w:r w:rsidR="00337B3F">
          <w:rPr>
            <w:noProof/>
            <w:webHidden/>
          </w:rPr>
          <w:fldChar w:fldCharType="end"/>
        </w:r>
      </w:hyperlink>
    </w:p>
    <w:p w14:paraId="658AD0EA" w14:textId="63EEC9DB"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88" w:history="1">
        <w:r w:rsidR="00337B3F" w:rsidRPr="002F11C5">
          <w:rPr>
            <w:rStyle w:val="Lienhypertexte"/>
            <w:noProof/>
          </w:rPr>
          <w:t>2.2</w:t>
        </w:r>
        <w:r w:rsidR="00337B3F">
          <w:rPr>
            <w:rFonts w:asciiTheme="minorHAnsi" w:eastAsiaTheme="minorEastAsia" w:hAnsiTheme="minorHAnsi" w:cstheme="minorBidi"/>
            <w:smallCaps w:val="0"/>
            <w:noProof/>
            <w:sz w:val="22"/>
            <w:szCs w:val="22"/>
          </w:rPr>
          <w:tab/>
        </w:r>
        <w:r w:rsidR="00337B3F" w:rsidRPr="002F11C5">
          <w:rPr>
            <w:rStyle w:val="Lienhypertexte"/>
            <w:noProof/>
          </w:rPr>
          <w:t>Télétransmission bancaire</w:t>
        </w:r>
        <w:r w:rsidR="00337B3F">
          <w:rPr>
            <w:noProof/>
            <w:webHidden/>
          </w:rPr>
          <w:tab/>
        </w:r>
        <w:r w:rsidR="00337B3F">
          <w:rPr>
            <w:noProof/>
            <w:webHidden/>
          </w:rPr>
          <w:fldChar w:fldCharType="begin"/>
        </w:r>
        <w:r w:rsidR="00337B3F">
          <w:rPr>
            <w:noProof/>
            <w:webHidden/>
          </w:rPr>
          <w:instrText xml:space="preserve"> PAGEREF _Toc205908888 \h </w:instrText>
        </w:r>
        <w:r w:rsidR="00337B3F">
          <w:rPr>
            <w:noProof/>
            <w:webHidden/>
          </w:rPr>
        </w:r>
        <w:r w:rsidR="00337B3F">
          <w:rPr>
            <w:noProof/>
            <w:webHidden/>
          </w:rPr>
          <w:fldChar w:fldCharType="separate"/>
        </w:r>
        <w:r w:rsidR="00337B3F">
          <w:rPr>
            <w:noProof/>
            <w:webHidden/>
          </w:rPr>
          <w:t>8</w:t>
        </w:r>
        <w:r w:rsidR="00337B3F">
          <w:rPr>
            <w:noProof/>
            <w:webHidden/>
          </w:rPr>
          <w:fldChar w:fldCharType="end"/>
        </w:r>
      </w:hyperlink>
    </w:p>
    <w:p w14:paraId="197D90E1" w14:textId="2A03EC96"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89" w:history="1">
        <w:r w:rsidR="00337B3F" w:rsidRPr="002F11C5">
          <w:rPr>
            <w:rStyle w:val="Lienhypertexte"/>
            <w:noProof/>
          </w:rPr>
          <w:t>2.3</w:t>
        </w:r>
        <w:r w:rsidR="00337B3F">
          <w:rPr>
            <w:rFonts w:asciiTheme="minorHAnsi" w:eastAsiaTheme="minorEastAsia" w:hAnsiTheme="minorHAnsi" w:cstheme="minorBidi"/>
            <w:smallCaps w:val="0"/>
            <w:noProof/>
            <w:sz w:val="22"/>
            <w:szCs w:val="22"/>
          </w:rPr>
          <w:tab/>
        </w:r>
        <w:r w:rsidR="00337B3F" w:rsidRPr="002F11C5">
          <w:rPr>
            <w:rStyle w:val="Lienhypertexte"/>
            <w:noProof/>
          </w:rPr>
          <w:t>Création d’une messagerie nominative pour chaque PM</w:t>
        </w:r>
        <w:r w:rsidR="00337B3F">
          <w:rPr>
            <w:noProof/>
            <w:webHidden/>
          </w:rPr>
          <w:tab/>
        </w:r>
        <w:r w:rsidR="00337B3F">
          <w:rPr>
            <w:noProof/>
            <w:webHidden/>
          </w:rPr>
          <w:fldChar w:fldCharType="begin"/>
        </w:r>
        <w:r w:rsidR="00337B3F">
          <w:rPr>
            <w:noProof/>
            <w:webHidden/>
          </w:rPr>
          <w:instrText xml:space="preserve"> PAGEREF _Toc205908889 \h </w:instrText>
        </w:r>
        <w:r w:rsidR="00337B3F">
          <w:rPr>
            <w:noProof/>
            <w:webHidden/>
          </w:rPr>
        </w:r>
        <w:r w:rsidR="00337B3F">
          <w:rPr>
            <w:noProof/>
            <w:webHidden/>
          </w:rPr>
          <w:fldChar w:fldCharType="separate"/>
        </w:r>
        <w:r w:rsidR="00337B3F">
          <w:rPr>
            <w:noProof/>
            <w:webHidden/>
          </w:rPr>
          <w:t>10</w:t>
        </w:r>
        <w:r w:rsidR="00337B3F">
          <w:rPr>
            <w:noProof/>
            <w:webHidden/>
          </w:rPr>
          <w:fldChar w:fldCharType="end"/>
        </w:r>
      </w:hyperlink>
    </w:p>
    <w:p w14:paraId="012BC27C" w14:textId="0DFE990A"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0" w:history="1">
        <w:r w:rsidR="00337B3F" w:rsidRPr="002F11C5">
          <w:rPr>
            <w:rStyle w:val="Lienhypertexte"/>
            <w:noProof/>
          </w:rPr>
          <w:t>2.4</w:t>
        </w:r>
        <w:r w:rsidR="00337B3F">
          <w:rPr>
            <w:rFonts w:asciiTheme="minorHAnsi" w:eastAsiaTheme="minorEastAsia" w:hAnsiTheme="minorHAnsi" w:cstheme="minorBidi"/>
            <w:smallCaps w:val="0"/>
            <w:noProof/>
            <w:sz w:val="22"/>
            <w:szCs w:val="22"/>
          </w:rPr>
          <w:tab/>
        </w:r>
        <w:r w:rsidR="00337B3F" w:rsidRPr="002F11C5">
          <w:rPr>
            <w:rStyle w:val="Lienhypertexte"/>
            <w:noProof/>
          </w:rPr>
          <w:t>Gestion électronique des documents</w:t>
        </w:r>
        <w:r w:rsidR="00337B3F">
          <w:rPr>
            <w:noProof/>
            <w:webHidden/>
          </w:rPr>
          <w:tab/>
        </w:r>
        <w:r w:rsidR="00337B3F">
          <w:rPr>
            <w:noProof/>
            <w:webHidden/>
          </w:rPr>
          <w:fldChar w:fldCharType="begin"/>
        </w:r>
        <w:r w:rsidR="00337B3F">
          <w:rPr>
            <w:noProof/>
            <w:webHidden/>
          </w:rPr>
          <w:instrText xml:space="preserve"> PAGEREF _Toc205908890 \h </w:instrText>
        </w:r>
        <w:r w:rsidR="00337B3F">
          <w:rPr>
            <w:noProof/>
            <w:webHidden/>
          </w:rPr>
        </w:r>
        <w:r w:rsidR="00337B3F">
          <w:rPr>
            <w:noProof/>
            <w:webHidden/>
          </w:rPr>
          <w:fldChar w:fldCharType="separate"/>
        </w:r>
        <w:r w:rsidR="00337B3F">
          <w:rPr>
            <w:noProof/>
            <w:webHidden/>
          </w:rPr>
          <w:t>10</w:t>
        </w:r>
        <w:r w:rsidR="00337B3F">
          <w:rPr>
            <w:noProof/>
            <w:webHidden/>
          </w:rPr>
          <w:fldChar w:fldCharType="end"/>
        </w:r>
      </w:hyperlink>
    </w:p>
    <w:p w14:paraId="06D0D21D" w14:textId="379EF201"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1" w:history="1">
        <w:r w:rsidR="00337B3F" w:rsidRPr="002F11C5">
          <w:rPr>
            <w:rStyle w:val="Lienhypertexte"/>
            <w:noProof/>
          </w:rPr>
          <w:t>2.5</w:t>
        </w:r>
        <w:r w:rsidR="00337B3F">
          <w:rPr>
            <w:rFonts w:asciiTheme="minorHAnsi" w:eastAsiaTheme="minorEastAsia" w:hAnsiTheme="minorHAnsi" w:cstheme="minorBidi"/>
            <w:smallCaps w:val="0"/>
            <w:noProof/>
            <w:sz w:val="22"/>
            <w:szCs w:val="22"/>
          </w:rPr>
          <w:tab/>
        </w:r>
        <w:r w:rsidR="00337B3F" w:rsidRPr="002F11C5">
          <w:rPr>
            <w:rStyle w:val="Lienhypertexte"/>
            <w:noProof/>
          </w:rPr>
          <w:t>Envoi de courrier par voie postale</w:t>
        </w:r>
        <w:r w:rsidR="00337B3F">
          <w:rPr>
            <w:noProof/>
            <w:webHidden/>
          </w:rPr>
          <w:tab/>
        </w:r>
        <w:r w:rsidR="00337B3F">
          <w:rPr>
            <w:noProof/>
            <w:webHidden/>
          </w:rPr>
          <w:fldChar w:fldCharType="begin"/>
        </w:r>
        <w:r w:rsidR="00337B3F">
          <w:rPr>
            <w:noProof/>
            <w:webHidden/>
          </w:rPr>
          <w:instrText xml:space="preserve"> PAGEREF _Toc205908891 \h </w:instrText>
        </w:r>
        <w:r w:rsidR="00337B3F">
          <w:rPr>
            <w:noProof/>
            <w:webHidden/>
          </w:rPr>
        </w:r>
        <w:r w:rsidR="00337B3F">
          <w:rPr>
            <w:noProof/>
            <w:webHidden/>
          </w:rPr>
          <w:fldChar w:fldCharType="separate"/>
        </w:r>
        <w:r w:rsidR="00337B3F">
          <w:rPr>
            <w:noProof/>
            <w:webHidden/>
          </w:rPr>
          <w:t>11</w:t>
        </w:r>
        <w:r w:rsidR="00337B3F">
          <w:rPr>
            <w:noProof/>
            <w:webHidden/>
          </w:rPr>
          <w:fldChar w:fldCharType="end"/>
        </w:r>
      </w:hyperlink>
    </w:p>
    <w:p w14:paraId="14194575" w14:textId="0DD86C36"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2" w:history="1">
        <w:r w:rsidR="00337B3F" w:rsidRPr="002F11C5">
          <w:rPr>
            <w:rStyle w:val="Lienhypertexte"/>
            <w:noProof/>
          </w:rPr>
          <w:t>2.6</w:t>
        </w:r>
        <w:r w:rsidR="00337B3F">
          <w:rPr>
            <w:rFonts w:asciiTheme="minorHAnsi" w:eastAsiaTheme="minorEastAsia" w:hAnsiTheme="minorHAnsi" w:cstheme="minorBidi"/>
            <w:smallCaps w:val="0"/>
            <w:noProof/>
            <w:sz w:val="22"/>
            <w:szCs w:val="22"/>
          </w:rPr>
          <w:tab/>
        </w:r>
        <w:r w:rsidR="00337B3F" w:rsidRPr="002F11C5">
          <w:rPr>
            <w:rStyle w:val="Lienhypertexte"/>
            <w:noProof/>
          </w:rPr>
          <w:t>Fusion des données</w:t>
        </w:r>
        <w:r w:rsidR="00337B3F">
          <w:rPr>
            <w:noProof/>
            <w:webHidden/>
          </w:rPr>
          <w:tab/>
        </w:r>
        <w:r w:rsidR="00337B3F">
          <w:rPr>
            <w:noProof/>
            <w:webHidden/>
          </w:rPr>
          <w:fldChar w:fldCharType="begin"/>
        </w:r>
        <w:r w:rsidR="00337B3F">
          <w:rPr>
            <w:noProof/>
            <w:webHidden/>
          </w:rPr>
          <w:instrText xml:space="preserve"> PAGEREF _Toc205908892 \h </w:instrText>
        </w:r>
        <w:r w:rsidR="00337B3F">
          <w:rPr>
            <w:noProof/>
            <w:webHidden/>
          </w:rPr>
        </w:r>
        <w:r w:rsidR="00337B3F">
          <w:rPr>
            <w:noProof/>
            <w:webHidden/>
          </w:rPr>
          <w:fldChar w:fldCharType="separate"/>
        </w:r>
        <w:r w:rsidR="00337B3F">
          <w:rPr>
            <w:noProof/>
            <w:webHidden/>
          </w:rPr>
          <w:t>11</w:t>
        </w:r>
        <w:r w:rsidR="00337B3F">
          <w:rPr>
            <w:noProof/>
            <w:webHidden/>
          </w:rPr>
          <w:fldChar w:fldCharType="end"/>
        </w:r>
      </w:hyperlink>
    </w:p>
    <w:p w14:paraId="288A4AD9" w14:textId="42FE0754"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3" w:history="1">
        <w:r w:rsidR="00337B3F" w:rsidRPr="002F11C5">
          <w:rPr>
            <w:rStyle w:val="Lienhypertexte"/>
            <w:noProof/>
          </w:rPr>
          <w:t>2.7</w:t>
        </w:r>
        <w:r w:rsidR="00337B3F">
          <w:rPr>
            <w:rFonts w:asciiTheme="minorHAnsi" w:eastAsiaTheme="minorEastAsia" w:hAnsiTheme="minorHAnsi" w:cstheme="minorBidi"/>
            <w:smallCaps w:val="0"/>
            <w:noProof/>
            <w:sz w:val="22"/>
            <w:szCs w:val="22"/>
          </w:rPr>
          <w:tab/>
        </w:r>
        <w:r w:rsidR="00337B3F" w:rsidRPr="002F11C5">
          <w:rPr>
            <w:rStyle w:val="Lienhypertexte"/>
            <w:noProof/>
          </w:rPr>
          <w:t>Gestion de modèles de documents</w:t>
        </w:r>
        <w:r w:rsidR="00337B3F">
          <w:rPr>
            <w:noProof/>
            <w:webHidden/>
          </w:rPr>
          <w:tab/>
        </w:r>
        <w:r w:rsidR="00337B3F">
          <w:rPr>
            <w:noProof/>
            <w:webHidden/>
          </w:rPr>
          <w:fldChar w:fldCharType="begin"/>
        </w:r>
        <w:r w:rsidR="00337B3F">
          <w:rPr>
            <w:noProof/>
            <w:webHidden/>
          </w:rPr>
          <w:instrText xml:space="preserve"> PAGEREF _Toc205908893 \h </w:instrText>
        </w:r>
        <w:r w:rsidR="00337B3F">
          <w:rPr>
            <w:noProof/>
            <w:webHidden/>
          </w:rPr>
        </w:r>
        <w:r w:rsidR="00337B3F">
          <w:rPr>
            <w:noProof/>
            <w:webHidden/>
          </w:rPr>
          <w:fldChar w:fldCharType="separate"/>
        </w:r>
        <w:r w:rsidR="00337B3F">
          <w:rPr>
            <w:noProof/>
            <w:webHidden/>
          </w:rPr>
          <w:t>12</w:t>
        </w:r>
        <w:r w:rsidR="00337B3F">
          <w:rPr>
            <w:noProof/>
            <w:webHidden/>
          </w:rPr>
          <w:fldChar w:fldCharType="end"/>
        </w:r>
      </w:hyperlink>
    </w:p>
    <w:p w14:paraId="5C661E8A" w14:textId="0DAAEF66"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4" w:history="1">
        <w:r w:rsidR="00337B3F" w:rsidRPr="002F11C5">
          <w:rPr>
            <w:rStyle w:val="Lienhypertexte"/>
            <w:noProof/>
          </w:rPr>
          <w:t>2.8</w:t>
        </w:r>
        <w:r w:rsidR="00337B3F">
          <w:rPr>
            <w:rFonts w:asciiTheme="minorHAnsi" w:eastAsiaTheme="minorEastAsia" w:hAnsiTheme="minorHAnsi" w:cstheme="minorBidi"/>
            <w:smallCaps w:val="0"/>
            <w:noProof/>
            <w:sz w:val="22"/>
            <w:szCs w:val="22"/>
          </w:rPr>
          <w:tab/>
        </w:r>
        <w:r w:rsidR="00337B3F" w:rsidRPr="002F11C5">
          <w:rPr>
            <w:rStyle w:val="Lienhypertexte"/>
            <w:noProof/>
          </w:rPr>
          <w:t>Accès différencié selon le rôle de l’utilisateur</w:t>
        </w:r>
        <w:r w:rsidR="00337B3F">
          <w:rPr>
            <w:noProof/>
            <w:webHidden/>
          </w:rPr>
          <w:tab/>
        </w:r>
        <w:r w:rsidR="00337B3F">
          <w:rPr>
            <w:noProof/>
            <w:webHidden/>
          </w:rPr>
          <w:fldChar w:fldCharType="begin"/>
        </w:r>
        <w:r w:rsidR="00337B3F">
          <w:rPr>
            <w:noProof/>
            <w:webHidden/>
          </w:rPr>
          <w:instrText xml:space="preserve"> PAGEREF _Toc205908894 \h </w:instrText>
        </w:r>
        <w:r w:rsidR="00337B3F">
          <w:rPr>
            <w:noProof/>
            <w:webHidden/>
          </w:rPr>
        </w:r>
        <w:r w:rsidR="00337B3F">
          <w:rPr>
            <w:noProof/>
            <w:webHidden/>
          </w:rPr>
          <w:fldChar w:fldCharType="separate"/>
        </w:r>
        <w:r w:rsidR="00337B3F">
          <w:rPr>
            <w:noProof/>
            <w:webHidden/>
          </w:rPr>
          <w:t>13</w:t>
        </w:r>
        <w:r w:rsidR="00337B3F">
          <w:rPr>
            <w:noProof/>
            <w:webHidden/>
          </w:rPr>
          <w:fldChar w:fldCharType="end"/>
        </w:r>
      </w:hyperlink>
    </w:p>
    <w:p w14:paraId="54AE8310" w14:textId="4C5DF6D9"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895" w:history="1">
        <w:r w:rsidR="00337B3F" w:rsidRPr="002F11C5">
          <w:rPr>
            <w:rStyle w:val="Lienhypertexte"/>
            <w:noProof/>
          </w:rPr>
          <w:t>2.9</w:t>
        </w:r>
        <w:r w:rsidR="00337B3F">
          <w:rPr>
            <w:rFonts w:asciiTheme="minorHAnsi" w:eastAsiaTheme="minorEastAsia" w:hAnsiTheme="minorHAnsi" w:cstheme="minorBidi"/>
            <w:smallCaps w:val="0"/>
            <w:noProof/>
            <w:sz w:val="22"/>
            <w:szCs w:val="22"/>
          </w:rPr>
          <w:tab/>
        </w:r>
        <w:r w:rsidR="00337B3F" w:rsidRPr="002F11C5">
          <w:rPr>
            <w:rStyle w:val="Lienhypertexte"/>
            <w:noProof/>
          </w:rPr>
          <w:t>La gestion des biens mobiliers et immobiliers du MP (majeur protégé)</w:t>
        </w:r>
        <w:r w:rsidR="00337B3F">
          <w:rPr>
            <w:noProof/>
            <w:webHidden/>
          </w:rPr>
          <w:tab/>
        </w:r>
        <w:r w:rsidR="00337B3F">
          <w:rPr>
            <w:noProof/>
            <w:webHidden/>
          </w:rPr>
          <w:fldChar w:fldCharType="begin"/>
        </w:r>
        <w:r w:rsidR="00337B3F">
          <w:rPr>
            <w:noProof/>
            <w:webHidden/>
          </w:rPr>
          <w:instrText xml:space="preserve"> PAGEREF _Toc205908895 \h </w:instrText>
        </w:r>
        <w:r w:rsidR="00337B3F">
          <w:rPr>
            <w:noProof/>
            <w:webHidden/>
          </w:rPr>
        </w:r>
        <w:r w:rsidR="00337B3F">
          <w:rPr>
            <w:noProof/>
            <w:webHidden/>
          </w:rPr>
          <w:fldChar w:fldCharType="separate"/>
        </w:r>
        <w:r w:rsidR="00337B3F">
          <w:rPr>
            <w:noProof/>
            <w:webHidden/>
          </w:rPr>
          <w:t>14</w:t>
        </w:r>
        <w:r w:rsidR="00337B3F">
          <w:rPr>
            <w:noProof/>
            <w:webHidden/>
          </w:rPr>
          <w:fldChar w:fldCharType="end"/>
        </w:r>
      </w:hyperlink>
    </w:p>
    <w:p w14:paraId="45E6E6C3" w14:textId="696DFC8A" w:rsidR="00337B3F" w:rsidRDefault="000736CC">
      <w:pPr>
        <w:pStyle w:val="TM2"/>
        <w:tabs>
          <w:tab w:val="left" w:pos="960"/>
          <w:tab w:val="right" w:leader="dot" w:pos="9488"/>
        </w:tabs>
        <w:rPr>
          <w:rFonts w:asciiTheme="minorHAnsi" w:eastAsiaTheme="minorEastAsia" w:hAnsiTheme="minorHAnsi" w:cstheme="minorBidi"/>
          <w:smallCaps w:val="0"/>
          <w:noProof/>
          <w:sz w:val="22"/>
          <w:szCs w:val="22"/>
        </w:rPr>
      </w:pPr>
      <w:hyperlink w:anchor="_Toc205908896" w:history="1">
        <w:r w:rsidR="00337B3F" w:rsidRPr="002F11C5">
          <w:rPr>
            <w:rStyle w:val="Lienhypertexte"/>
            <w:noProof/>
          </w:rPr>
          <w:t>2.10</w:t>
        </w:r>
        <w:r w:rsidR="00337B3F">
          <w:rPr>
            <w:rFonts w:asciiTheme="minorHAnsi" w:eastAsiaTheme="minorEastAsia" w:hAnsiTheme="minorHAnsi" w:cstheme="minorBidi"/>
            <w:smallCaps w:val="0"/>
            <w:noProof/>
            <w:sz w:val="22"/>
            <w:szCs w:val="22"/>
          </w:rPr>
          <w:tab/>
        </w:r>
        <w:r w:rsidR="00337B3F" w:rsidRPr="002F11C5">
          <w:rPr>
            <w:rStyle w:val="Lienhypertexte"/>
            <w:noProof/>
          </w:rPr>
          <w:t>Formation</w:t>
        </w:r>
        <w:r w:rsidR="00337B3F">
          <w:rPr>
            <w:noProof/>
            <w:webHidden/>
          </w:rPr>
          <w:tab/>
        </w:r>
        <w:r w:rsidR="00337B3F">
          <w:rPr>
            <w:noProof/>
            <w:webHidden/>
          </w:rPr>
          <w:fldChar w:fldCharType="begin"/>
        </w:r>
        <w:r w:rsidR="00337B3F">
          <w:rPr>
            <w:noProof/>
            <w:webHidden/>
          </w:rPr>
          <w:instrText xml:space="preserve"> PAGEREF _Toc205908896 \h </w:instrText>
        </w:r>
        <w:r w:rsidR="00337B3F">
          <w:rPr>
            <w:noProof/>
            <w:webHidden/>
          </w:rPr>
        </w:r>
        <w:r w:rsidR="00337B3F">
          <w:rPr>
            <w:noProof/>
            <w:webHidden/>
          </w:rPr>
          <w:fldChar w:fldCharType="separate"/>
        </w:r>
        <w:r w:rsidR="00337B3F">
          <w:rPr>
            <w:noProof/>
            <w:webHidden/>
          </w:rPr>
          <w:t>15</w:t>
        </w:r>
        <w:r w:rsidR="00337B3F">
          <w:rPr>
            <w:noProof/>
            <w:webHidden/>
          </w:rPr>
          <w:fldChar w:fldCharType="end"/>
        </w:r>
      </w:hyperlink>
    </w:p>
    <w:p w14:paraId="462F9A89" w14:textId="15CCC545" w:rsidR="00337B3F" w:rsidRDefault="000736CC">
      <w:pPr>
        <w:pStyle w:val="TM2"/>
        <w:tabs>
          <w:tab w:val="left" w:pos="960"/>
          <w:tab w:val="right" w:leader="dot" w:pos="9488"/>
        </w:tabs>
        <w:rPr>
          <w:rFonts w:asciiTheme="minorHAnsi" w:eastAsiaTheme="minorEastAsia" w:hAnsiTheme="minorHAnsi" w:cstheme="minorBidi"/>
          <w:smallCaps w:val="0"/>
          <w:noProof/>
          <w:sz w:val="22"/>
          <w:szCs w:val="22"/>
        </w:rPr>
      </w:pPr>
      <w:hyperlink w:anchor="_Toc205908897" w:history="1">
        <w:r w:rsidR="00337B3F" w:rsidRPr="002F11C5">
          <w:rPr>
            <w:rStyle w:val="Lienhypertexte"/>
            <w:noProof/>
          </w:rPr>
          <w:t>2.11</w:t>
        </w:r>
        <w:r w:rsidR="00337B3F">
          <w:rPr>
            <w:rFonts w:asciiTheme="minorHAnsi" w:eastAsiaTheme="minorEastAsia" w:hAnsiTheme="minorHAnsi" w:cstheme="minorBidi"/>
            <w:smallCaps w:val="0"/>
            <w:noProof/>
            <w:sz w:val="22"/>
            <w:szCs w:val="22"/>
          </w:rPr>
          <w:tab/>
        </w:r>
        <w:r w:rsidR="00337B3F" w:rsidRPr="002F11C5">
          <w:rPr>
            <w:rStyle w:val="Lienhypertexte"/>
            <w:noProof/>
          </w:rPr>
          <w:t>Traçabilité des actions</w:t>
        </w:r>
        <w:r w:rsidR="00337B3F">
          <w:rPr>
            <w:noProof/>
            <w:webHidden/>
          </w:rPr>
          <w:tab/>
        </w:r>
        <w:r w:rsidR="00337B3F">
          <w:rPr>
            <w:noProof/>
            <w:webHidden/>
          </w:rPr>
          <w:fldChar w:fldCharType="begin"/>
        </w:r>
        <w:r w:rsidR="00337B3F">
          <w:rPr>
            <w:noProof/>
            <w:webHidden/>
          </w:rPr>
          <w:instrText xml:space="preserve"> PAGEREF _Toc205908897 \h </w:instrText>
        </w:r>
        <w:r w:rsidR="00337B3F">
          <w:rPr>
            <w:noProof/>
            <w:webHidden/>
          </w:rPr>
        </w:r>
        <w:r w:rsidR="00337B3F">
          <w:rPr>
            <w:noProof/>
            <w:webHidden/>
          </w:rPr>
          <w:fldChar w:fldCharType="separate"/>
        </w:r>
        <w:r w:rsidR="00337B3F">
          <w:rPr>
            <w:noProof/>
            <w:webHidden/>
          </w:rPr>
          <w:t>16</w:t>
        </w:r>
        <w:r w:rsidR="00337B3F">
          <w:rPr>
            <w:noProof/>
            <w:webHidden/>
          </w:rPr>
          <w:fldChar w:fldCharType="end"/>
        </w:r>
      </w:hyperlink>
    </w:p>
    <w:p w14:paraId="2B484F7D" w14:textId="30495EDA" w:rsidR="00337B3F" w:rsidRDefault="000736CC">
      <w:pPr>
        <w:pStyle w:val="TM2"/>
        <w:tabs>
          <w:tab w:val="left" w:pos="960"/>
          <w:tab w:val="right" w:leader="dot" w:pos="9488"/>
        </w:tabs>
        <w:rPr>
          <w:rFonts w:asciiTheme="minorHAnsi" w:eastAsiaTheme="minorEastAsia" w:hAnsiTheme="minorHAnsi" w:cstheme="minorBidi"/>
          <w:smallCaps w:val="0"/>
          <w:noProof/>
          <w:sz w:val="22"/>
          <w:szCs w:val="22"/>
        </w:rPr>
      </w:pPr>
      <w:hyperlink w:anchor="_Toc205908898" w:history="1">
        <w:r w:rsidR="00337B3F" w:rsidRPr="002F11C5">
          <w:rPr>
            <w:rStyle w:val="Lienhypertexte"/>
            <w:noProof/>
          </w:rPr>
          <w:t>2.12</w:t>
        </w:r>
        <w:r w:rsidR="00337B3F">
          <w:rPr>
            <w:rFonts w:asciiTheme="minorHAnsi" w:eastAsiaTheme="minorEastAsia" w:hAnsiTheme="minorHAnsi" w:cstheme="minorBidi"/>
            <w:smallCaps w:val="0"/>
            <w:noProof/>
            <w:sz w:val="22"/>
            <w:szCs w:val="22"/>
          </w:rPr>
          <w:tab/>
        </w:r>
        <w:r w:rsidR="00337B3F" w:rsidRPr="002F11C5">
          <w:rPr>
            <w:rStyle w:val="Lienhypertexte"/>
            <w:noProof/>
          </w:rPr>
          <w:t>Alertes</w:t>
        </w:r>
        <w:r w:rsidR="00337B3F">
          <w:rPr>
            <w:noProof/>
            <w:webHidden/>
          </w:rPr>
          <w:tab/>
        </w:r>
        <w:r w:rsidR="00337B3F">
          <w:rPr>
            <w:noProof/>
            <w:webHidden/>
          </w:rPr>
          <w:fldChar w:fldCharType="begin"/>
        </w:r>
        <w:r w:rsidR="00337B3F">
          <w:rPr>
            <w:noProof/>
            <w:webHidden/>
          </w:rPr>
          <w:instrText xml:space="preserve"> PAGEREF _Toc205908898 \h </w:instrText>
        </w:r>
        <w:r w:rsidR="00337B3F">
          <w:rPr>
            <w:noProof/>
            <w:webHidden/>
          </w:rPr>
        </w:r>
        <w:r w:rsidR="00337B3F">
          <w:rPr>
            <w:noProof/>
            <w:webHidden/>
          </w:rPr>
          <w:fldChar w:fldCharType="separate"/>
        </w:r>
        <w:r w:rsidR="00337B3F">
          <w:rPr>
            <w:noProof/>
            <w:webHidden/>
          </w:rPr>
          <w:t>17</w:t>
        </w:r>
        <w:r w:rsidR="00337B3F">
          <w:rPr>
            <w:noProof/>
            <w:webHidden/>
          </w:rPr>
          <w:fldChar w:fldCharType="end"/>
        </w:r>
      </w:hyperlink>
    </w:p>
    <w:p w14:paraId="101E4076" w14:textId="7F9601F5" w:rsidR="00337B3F" w:rsidRDefault="000736CC">
      <w:pPr>
        <w:pStyle w:val="TM2"/>
        <w:tabs>
          <w:tab w:val="left" w:pos="960"/>
          <w:tab w:val="right" w:leader="dot" w:pos="9488"/>
        </w:tabs>
        <w:rPr>
          <w:rFonts w:asciiTheme="minorHAnsi" w:eastAsiaTheme="minorEastAsia" w:hAnsiTheme="minorHAnsi" w:cstheme="minorBidi"/>
          <w:smallCaps w:val="0"/>
          <w:noProof/>
          <w:sz w:val="22"/>
          <w:szCs w:val="22"/>
        </w:rPr>
      </w:pPr>
      <w:hyperlink w:anchor="_Toc205908899" w:history="1">
        <w:r w:rsidR="00337B3F" w:rsidRPr="002F11C5">
          <w:rPr>
            <w:rStyle w:val="Lienhypertexte"/>
            <w:noProof/>
          </w:rPr>
          <w:t>2.13</w:t>
        </w:r>
        <w:r w:rsidR="00337B3F">
          <w:rPr>
            <w:rFonts w:asciiTheme="minorHAnsi" w:eastAsiaTheme="minorEastAsia" w:hAnsiTheme="minorHAnsi" w:cstheme="minorBidi"/>
            <w:smallCaps w:val="0"/>
            <w:noProof/>
            <w:sz w:val="22"/>
            <w:szCs w:val="22"/>
          </w:rPr>
          <w:tab/>
        </w:r>
        <w:r w:rsidR="00337B3F" w:rsidRPr="002F11C5">
          <w:rPr>
            <w:rStyle w:val="Lienhypertexte"/>
            <w:noProof/>
          </w:rPr>
          <w:t>Reporting, éditions et pilotage de l’activité</w:t>
        </w:r>
        <w:r w:rsidR="00337B3F">
          <w:rPr>
            <w:noProof/>
            <w:webHidden/>
          </w:rPr>
          <w:tab/>
        </w:r>
        <w:r w:rsidR="00337B3F">
          <w:rPr>
            <w:noProof/>
            <w:webHidden/>
          </w:rPr>
          <w:fldChar w:fldCharType="begin"/>
        </w:r>
        <w:r w:rsidR="00337B3F">
          <w:rPr>
            <w:noProof/>
            <w:webHidden/>
          </w:rPr>
          <w:instrText xml:space="preserve"> PAGEREF _Toc205908899 \h </w:instrText>
        </w:r>
        <w:r w:rsidR="00337B3F">
          <w:rPr>
            <w:noProof/>
            <w:webHidden/>
          </w:rPr>
        </w:r>
        <w:r w:rsidR="00337B3F">
          <w:rPr>
            <w:noProof/>
            <w:webHidden/>
          </w:rPr>
          <w:fldChar w:fldCharType="separate"/>
        </w:r>
        <w:r w:rsidR="00337B3F">
          <w:rPr>
            <w:noProof/>
            <w:webHidden/>
          </w:rPr>
          <w:t>18</w:t>
        </w:r>
        <w:r w:rsidR="00337B3F">
          <w:rPr>
            <w:noProof/>
            <w:webHidden/>
          </w:rPr>
          <w:fldChar w:fldCharType="end"/>
        </w:r>
      </w:hyperlink>
    </w:p>
    <w:p w14:paraId="739B9E5E" w14:textId="262374EA" w:rsidR="00337B3F" w:rsidRDefault="000736CC">
      <w:pPr>
        <w:pStyle w:val="TM1"/>
        <w:tabs>
          <w:tab w:val="right" w:leader="dot" w:pos="9488"/>
        </w:tabs>
        <w:rPr>
          <w:rFonts w:asciiTheme="minorHAnsi" w:eastAsiaTheme="minorEastAsia" w:hAnsiTheme="minorHAnsi" w:cstheme="minorBidi"/>
          <w:b w:val="0"/>
          <w:bCs w:val="0"/>
          <w:caps w:val="0"/>
          <w:noProof/>
          <w:sz w:val="22"/>
          <w:szCs w:val="22"/>
        </w:rPr>
      </w:pPr>
      <w:hyperlink w:anchor="_Toc205908900" w:history="1">
        <w:r w:rsidR="00337B3F" w:rsidRPr="002F11C5">
          <w:rPr>
            <w:rStyle w:val="Lienhypertexte"/>
            <w:noProof/>
          </w:rPr>
          <w:t>Sous-critère 3 : Organisation du projet</w:t>
        </w:r>
        <w:r w:rsidR="00337B3F">
          <w:rPr>
            <w:noProof/>
            <w:webHidden/>
          </w:rPr>
          <w:tab/>
        </w:r>
        <w:r w:rsidR="00337B3F">
          <w:rPr>
            <w:noProof/>
            <w:webHidden/>
          </w:rPr>
          <w:fldChar w:fldCharType="begin"/>
        </w:r>
        <w:r w:rsidR="00337B3F">
          <w:rPr>
            <w:noProof/>
            <w:webHidden/>
          </w:rPr>
          <w:instrText xml:space="preserve"> PAGEREF _Toc205908900 \h </w:instrText>
        </w:r>
        <w:r w:rsidR="00337B3F">
          <w:rPr>
            <w:noProof/>
            <w:webHidden/>
          </w:rPr>
        </w:r>
        <w:r w:rsidR="00337B3F">
          <w:rPr>
            <w:noProof/>
            <w:webHidden/>
          </w:rPr>
          <w:fldChar w:fldCharType="separate"/>
        </w:r>
        <w:r w:rsidR="00337B3F">
          <w:rPr>
            <w:noProof/>
            <w:webHidden/>
          </w:rPr>
          <w:t>19</w:t>
        </w:r>
        <w:r w:rsidR="00337B3F">
          <w:rPr>
            <w:noProof/>
            <w:webHidden/>
          </w:rPr>
          <w:fldChar w:fldCharType="end"/>
        </w:r>
      </w:hyperlink>
    </w:p>
    <w:p w14:paraId="3417827F" w14:textId="79A2115E"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901" w:history="1">
        <w:r w:rsidR="00337B3F" w:rsidRPr="002F11C5">
          <w:rPr>
            <w:rStyle w:val="Lienhypertexte"/>
            <w:noProof/>
          </w:rPr>
          <w:t>3.1</w:t>
        </w:r>
        <w:r w:rsidR="00337B3F">
          <w:rPr>
            <w:rFonts w:asciiTheme="minorHAnsi" w:eastAsiaTheme="minorEastAsia" w:hAnsiTheme="minorHAnsi" w:cstheme="minorBidi"/>
            <w:smallCaps w:val="0"/>
            <w:noProof/>
            <w:sz w:val="22"/>
            <w:szCs w:val="22"/>
          </w:rPr>
          <w:tab/>
        </w:r>
        <w:r w:rsidR="00337B3F" w:rsidRPr="002F11C5">
          <w:rPr>
            <w:rStyle w:val="Lienhypertexte"/>
            <w:noProof/>
          </w:rPr>
          <w:t>Organisation du Titulaire</w:t>
        </w:r>
        <w:r w:rsidR="00337B3F">
          <w:rPr>
            <w:noProof/>
            <w:webHidden/>
          </w:rPr>
          <w:tab/>
        </w:r>
        <w:r w:rsidR="00337B3F">
          <w:rPr>
            <w:noProof/>
            <w:webHidden/>
          </w:rPr>
          <w:fldChar w:fldCharType="begin"/>
        </w:r>
        <w:r w:rsidR="00337B3F">
          <w:rPr>
            <w:noProof/>
            <w:webHidden/>
          </w:rPr>
          <w:instrText xml:space="preserve"> PAGEREF _Toc205908901 \h </w:instrText>
        </w:r>
        <w:r w:rsidR="00337B3F">
          <w:rPr>
            <w:noProof/>
            <w:webHidden/>
          </w:rPr>
        </w:r>
        <w:r w:rsidR="00337B3F">
          <w:rPr>
            <w:noProof/>
            <w:webHidden/>
          </w:rPr>
          <w:fldChar w:fldCharType="separate"/>
        </w:r>
        <w:r w:rsidR="00337B3F">
          <w:rPr>
            <w:noProof/>
            <w:webHidden/>
          </w:rPr>
          <w:t>19</w:t>
        </w:r>
        <w:r w:rsidR="00337B3F">
          <w:rPr>
            <w:noProof/>
            <w:webHidden/>
          </w:rPr>
          <w:fldChar w:fldCharType="end"/>
        </w:r>
      </w:hyperlink>
    </w:p>
    <w:p w14:paraId="04F60FD7" w14:textId="3460B0CC"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2" w:history="1">
        <w:r w:rsidR="00337B3F" w:rsidRPr="002F11C5">
          <w:rPr>
            <w:rStyle w:val="Lienhypertexte"/>
            <w:noProof/>
          </w:rPr>
          <w:t>3.1.1 Organisation : Composition de l’équipe pour le suivi du marché</w:t>
        </w:r>
        <w:r w:rsidR="00337B3F">
          <w:rPr>
            <w:noProof/>
            <w:webHidden/>
          </w:rPr>
          <w:tab/>
        </w:r>
        <w:r w:rsidR="00337B3F">
          <w:rPr>
            <w:noProof/>
            <w:webHidden/>
          </w:rPr>
          <w:fldChar w:fldCharType="begin"/>
        </w:r>
        <w:r w:rsidR="00337B3F">
          <w:rPr>
            <w:noProof/>
            <w:webHidden/>
          </w:rPr>
          <w:instrText xml:space="preserve"> PAGEREF _Toc205908902 \h </w:instrText>
        </w:r>
        <w:r w:rsidR="00337B3F">
          <w:rPr>
            <w:noProof/>
            <w:webHidden/>
          </w:rPr>
        </w:r>
        <w:r w:rsidR="00337B3F">
          <w:rPr>
            <w:noProof/>
            <w:webHidden/>
          </w:rPr>
          <w:fldChar w:fldCharType="separate"/>
        </w:r>
        <w:r w:rsidR="00337B3F">
          <w:rPr>
            <w:noProof/>
            <w:webHidden/>
          </w:rPr>
          <w:t>19</w:t>
        </w:r>
        <w:r w:rsidR="00337B3F">
          <w:rPr>
            <w:noProof/>
            <w:webHidden/>
          </w:rPr>
          <w:fldChar w:fldCharType="end"/>
        </w:r>
      </w:hyperlink>
    </w:p>
    <w:p w14:paraId="6ECA6C71" w14:textId="2E4B0D0F"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3" w:history="1">
        <w:r w:rsidR="00337B3F" w:rsidRPr="002F11C5">
          <w:rPr>
            <w:rStyle w:val="Lienhypertexte"/>
            <w:noProof/>
          </w:rPr>
          <w:t>3.1.2 Organisation : Exécution du Suivi du marché</w:t>
        </w:r>
        <w:r w:rsidR="00337B3F">
          <w:rPr>
            <w:noProof/>
            <w:webHidden/>
          </w:rPr>
          <w:tab/>
        </w:r>
        <w:r w:rsidR="00337B3F">
          <w:rPr>
            <w:noProof/>
            <w:webHidden/>
          </w:rPr>
          <w:fldChar w:fldCharType="begin"/>
        </w:r>
        <w:r w:rsidR="00337B3F">
          <w:rPr>
            <w:noProof/>
            <w:webHidden/>
          </w:rPr>
          <w:instrText xml:space="preserve"> PAGEREF _Toc205908903 \h </w:instrText>
        </w:r>
        <w:r w:rsidR="00337B3F">
          <w:rPr>
            <w:noProof/>
            <w:webHidden/>
          </w:rPr>
        </w:r>
        <w:r w:rsidR="00337B3F">
          <w:rPr>
            <w:noProof/>
            <w:webHidden/>
          </w:rPr>
          <w:fldChar w:fldCharType="separate"/>
        </w:r>
        <w:r w:rsidR="00337B3F">
          <w:rPr>
            <w:noProof/>
            <w:webHidden/>
          </w:rPr>
          <w:t>20</w:t>
        </w:r>
        <w:r w:rsidR="00337B3F">
          <w:rPr>
            <w:noProof/>
            <w:webHidden/>
          </w:rPr>
          <w:fldChar w:fldCharType="end"/>
        </w:r>
      </w:hyperlink>
    </w:p>
    <w:p w14:paraId="66AF13E0" w14:textId="4C794CF6"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4" w:history="1">
        <w:r w:rsidR="00337B3F" w:rsidRPr="002F11C5">
          <w:rPr>
            <w:rStyle w:val="Lienhypertexte"/>
            <w:noProof/>
          </w:rPr>
          <w:t>3.1.3 Organisation : Livrables attendus pour le suivi de marché</w:t>
        </w:r>
        <w:r w:rsidR="00337B3F">
          <w:rPr>
            <w:noProof/>
            <w:webHidden/>
          </w:rPr>
          <w:tab/>
        </w:r>
        <w:r w:rsidR="00337B3F">
          <w:rPr>
            <w:noProof/>
            <w:webHidden/>
          </w:rPr>
          <w:fldChar w:fldCharType="begin"/>
        </w:r>
        <w:r w:rsidR="00337B3F">
          <w:rPr>
            <w:noProof/>
            <w:webHidden/>
          </w:rPr>
          <w:instrText xml:space="preserve"> PAGEREF _Toc205908904 \h </w:instrText>
        </w:r>
        <w:r w:rsidR="00337B3F">
          <w:rPr>
            <w:noProof/>
            <w:webHidden/>
          </w:rPr>
        </w:r>
        <w:r w:rsidR="00337B3F">
          <w:rPr>
            <w:noProof/>
            <w:webHidden/>
          </w:rPr>
          <w:fldChar w:fldCharType="separate"/>
        </w:r>
        <w:r w:rsidR="00337B3F">
          <w:rPr>
            <w:noProof/>
            <w:webHidden/>
          </w:rPr>
          <w:t>20</w:t>
        </w:r>
        <w:r w:rsidR="00337B3F">
          <w:rPr>
            <w:noProof/>
            <w:webHidden/>
          </w:rPr>
          <w:fldChar w:fldCharType="end"/>
        </w:r>
      </w:hyperlink>
    </w:p>
    <w:p w14:paraId="659A56B5" w14:textId="447AD940"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905" w:history="1">
        <w:r w:rsidR="00337B3F" w:rsidRPr="002F11C5">
          <w:rPr>
            <w:rStyle w:val="Lienhypertexte"/>
            <w:noProof/>
          </w:rPr>
          <w:t>3.2</w:t>
        </w:r>
        <w:r w:rsidR="00337B3F">
          <w:rPr>
            <w:rFonts w:asciiTheme="minorHAnsi" w:eastAsiaTheme="minorEastAsia" w:hAnsiTheme="minorHAnsi" w:cstheme="minorBidi"/>
            <w:smallCaps w:val="0"/>
            <w:noProof/>
            <w:sz w:val="22"/>
            <w:szCs w:val="22"/>
          </w:rPr>
          <w:tab/>
        </w:r>
        <w:r w:rsidR="00337B3F" w:rsidRPr="002F11C5">
          <w:rPr>
            <w:rStyle w:val="Lienhypertexte"/>
            <w:noProof/>
          </w:rPr>
          <w:t>Maintien en condition opérationnelle</w:t>
        </w:r>
        <w:r w:rsidR="00337B3F">
          <w:rPr>
            <w:noProof/>
            <w:webHidden/>
          </w:rPr>
          <w:tab/>
        </w:r>
        <w:r w:rsidR="00337B3F">
          <w:rPr>
            <w:noProof/>
            <w:webHidden/>
          </w:rPr>
          <w:fldChar w:fldCharType="begin"/>
        </w:r>
        <w:r w:rsidR="00337B3F">
          <w:rPr>
            <w:noProof/>
            <w:webHidden/>
          </w:rPr>
          <w:instrText xml:space="preserve"> PAGEREF _Toc205908905 \h </w:instrText>
        </w:r>
        <w:r w:rsidR="00337B3F">
          <w:rPr>
            <w:noProof/>
            <w:webHidden/>
          </w:rPr>
        </w:r>
        <w:r w:rsidR="00337B3F">
          <w:rPr>
            <w:noProof/>
            <w:webHidden/>
          </w:rPr>
          <w:fldChar w:fldCharType="separate"/>
        </w:r>
        <w:r w:rsidR="00337B3F">
          <w:rPr>
            <w:noProof/>
            <w:webHidden/>
          </w:rPr>
          <w:t>21</w:t>
        </w:r>
        <w:r w:rsidR="00337B3F">
          <w:rPr>
            <w:noProof/>
            <w:webHidden/>
          </w:rPr>
          <w:fldChar w:fldCharType="end"/>
        </w:r>
      </w:hyperlink>
    </w:p>
    <w:p w14:paraId="6CFD51E4" w14:textId="3A002EBF"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6" w:history="1">
        <w:r w:rsidR="00337B3F" w:rsidRPr="002F11C5">
          <w:rPr>
            <w:rStyle w:val="Lienhypertexte"/>
            <w:noProof/>
          </w:rPr>
          <w:t>3.2.1 Support fonctionnel et technique</w:t>
        </w:r>
        <w:r w:rsidR="00337B3F">
          <w:rPr>
            <w:noProof/>
            <w:webHidden/>
          </w:rPr>
          <w:tab/>
        </w:r>
        <w:r w:rsidR="00337B3F">
          <w:rPr>
            <w:noProof/>
            <w:webHidden/>
          </w:rPr>
          <w:fldChar w:fldCharType="begin"/>
        </w:r>
        <w:r w:rsidR="00337B3F">
          <w:rPr>
            <w:noProof/>
            <w:webHidden/>
          </w:rPr>
          <w:instrText xml:space="preserve"> PAGEREF _Toc205908906 \h </w:instrText>
        </w:r>
        <w:r w:rsidR="00337B3F">
          <w:rPr>
            <w:noProof/>
            <w:webHidden/>
          </w:rPr>
        </w:r>
        <w:r w:rsidR="00337B3F">
          <w:rPr>
            <w:noProof/>
            <w:webHidden/>
          </w:rPr>
          <w:fldChar w:fldCharType="separate"/>
        </w:r>
        <w:r w:rsidR="00337B3F">
          <w:rPr>
            <w:noProof/>
            <w:webHidden/>
          </w:rPr>
          <w:t>21</w:t>
        </w:r>
        <w:r w:rsidR="00337B3F">
          <w:rPr>
            <w:noProof/>
            <w:webHidden/>
          </w:rPr>
          <w:fldChar w:fldCharType="end"/>
        </w:r>
      </w:hyperlink>
    </w:p>
    <w:p w14:paraId="4D3B867F" w14:textId="104F4681"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7" w:history="1">
        <w:r w:rsidR="00337B3F" w:rsidRPr="002F11C5">
          <w:rPr>
            <w:rStyle w:val="Lienhypertexte"/>
            <w:noProof/>
          </w:rPr>
          <w:t>3.2.2 Support : Délais d’intervention et de résolution</w:t>
        </w:r>
        <w:r w:rsidR="00337B3F">
          <w:rPr>
            <w:noProof/>
            <w:webHidden/>
          </w:rPr>
          <w:tab/>
        </w:r>
        <w:r w:rsidR="00337B3F">
          <w:rPr>
            <w:noProof/>
            <w:webHidden/>
          </w:rPr>
          <w:fldChar w:fldCharType="begin"/>
        </w:r>
        <w:r w:rsidR="00337B3F">
          <w:rPr>
            <w:noProof/>
            <w:webHidden/>
          </w:rPr>
          <w:instrText xml:space="preserve"> PAGEREF _Toc205908907 \h </w:instrText>
        </w:r>
        <w:r w:rsidR="00337B3F">
          <w:rPr>
            <w:noProof/>
            <w:webHidden/>
          </w:rPr>
        </w:r>
        <w:r w:rsidR="00337B3F">
          <w:rPr>
            <w:noProof/>
            <w:webHidden/>
          </w:rPr>
          <w:fldChar w:fldCharType="separate"/>
        </w:r>
        <w:r w:rsidR="00337B3F">
          <w:rPr>
            <w:noProof/>
            <w:webHidden/>
          </w:rPr>
          <w:t>21</w:t>
        </w:r>
        <w:r w:rsidR="00337B3F">
          <w:rPr>
            <w:noProof/>
            <w:webHidden/>
          </w:rPr>
          <w:fldChar w:fldCharType="end"/>
        </w:r>
      </w:hyperlink>
    </w:p>
    <w:p w14:paraId="7FA39AE9" w14:textId="6D544EEE"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908" w:history="1">
        <w:r w:rsidR="00337B3F" w:rsidRPr="002F11C5">
          <w:rPr>
            <w:rStyle w:val="Lienhypertexte"/>
            <w:noProof/>
          </w:rPr>
          <w:t>3.3</w:t>
        </w:r>
        <w:r w:rsidR="00337B3F">
          <w:rPr>
            <w:rFonts w:asciiTheme="minorHAnsi" w:eastAsiaTheme="minorEastAsia" w:hAnsiTheme="minorHAnsi" w:cstheme="minorBidi"/>
            <w:smallCaps w:val="0"/>
            <w:noProof/>
            <w:sz w:val="22"/>
            <w:szCs w:val="22"/>
          </w:rPr>
          <w:tab/>
        </w:r>
        <w:r w:rsidR="00337B3F" w:rsidRPr="002F11C5">
          <w:rPr>
            <w:rStyle w:val="Lienhypertexte"/>
            <w:noProof/>
          </w:rPr>
          <w:t>Contexte de mise en œuvre</w:t>
        </w:r>
        <w:r w:rsidR="00337B3F">
          <w:rPr>
            <w:noProof/>
            <w:webHidden/>
          </w:rPr>
          <w:tab/>
        </w:r>
        <w:r w:rsidR="00337B3F">
          <w:rPr>
            <w:noProof/>
            <w:webHidden/>
          </w:rPr>
          <w:fldChar w:fldCharType="begin"/>
        </w:r>
        <w:r w:rsidR="00337B3F">
          <w:rPr>
            <w:noProof/>
            <w:webHidden/>
          </w:rPr>
          <w:instrText xml:space="preserve"> PAGEREF _Toc205908908 \h </w:instrText>
        </w:r>
        <w:r w:rsidR="00337B3F">
          <w:rPr>
            <w:noProof/>
            <w:webHidden/>
          </w:rPr>
        </w:r>
        <w:r w:rsidR="00337B3F">
          <w:rPr>
            <w:noProof/>
            <w:webHidden/>
          </w:rPr>
          <w:fldChar w:fldCharType="separate"/>
        </w:r>
        <w:r w:rsidR="00337B3F">
          <w:rPr>
            <w:noProof/>
            <w:webHidden/>
          </w:rPr>
          <w:t>22</w:t>
        </w:r>
        <w:r w:rsidR="00337B3F">
          <w:rPr>
            <w:noProof/>
            <w:webHidden/>
          </w:rPr>
          <w:fldChar w:fldCharType="end"/>
        </w:r>
      </w:hyperlink>
    </w:p>
    <w:p w14:paraId="427AE89C" w14:textId="4D137F9E"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09" w:history="1">
        <w:r w:rsidR="00337B3F" w:rsidRPr="002F11C5">
          <w:rPr>
            <w:rStyle w:val="Lienhypertexte"/>
            <w:noProof/>
          </w:rPr>
          <w:t>3.3.1 Conformités réglementaires : dispositions générales</w:t>
        </w:r>
        <w:r w:rsidR="00337B3F">
          <w:rPr>
            <w:noProof/>
            <w:webHidden/>
          </w:rPr>
          <w:tab/>
        </w:r>
        <w:r w:rsidR="00337B3F">
          <w:rPr>
            <w:noProof/>
            <w:webHidden/>
          </w:rPr>
          <w:fldChar w:fldCharType="begin"/>
        </w:r>
        <w:r w:rsidR="00337B3F">
          <w:rPr>
            <w:noProof/>
            <w:webHidden/>
          </w:rPr>
          <w:instrText xml:space="preserve"> PAGEREF _Toc205908909 \h </w:instrText>
        </w:r>
        <w:r w:rsidR="00337B3F">
          <w:rPr>
            <w:noProof/>
            <w:webHidden/>
          </w:rPr>
        </w:r>
        <w:r w:rsidR="00337B3F">
          <w:rPr>
            <w:noProof/>
            <w:webHidden/>
          </w:rPr>
          <w:fldChar w:fldCharType="separate"/>
        </w:r>
        <w:r w:rsidR="00337B3F">
          <w:rPr>
            <w:noProof/>
            <w:webHidden/>
          </w:rPr>
          <w:t>22</w:t>
        </w:r>
        <w:r w:rsidR="00337B3F">
          <w:rPr>
            <w:noProof/>
            <w:webHidden/>
          </w:rPr>
          <w:fldChar w:fldCharType="end"/>
        </w:r>
      </w:hyperlink>
    </w:p>
    <w:p w14:paraId="003A8E34" w14:textId="7E184D34"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10" w:history="1">
        <w:r w:rsidR="00337B3F" w:rsidRPr="002F11C5">
          <w:rPr>
            <w:rStyle w:val="Lienhypertexte"/>
            <w:noProof/>
          </w:rPr>
          <w:t>3.3.2 Politique de conformité au RGPD</w:t>
        </w:r>
        <w:r w:rsidR="00337B3F">
          <w:rPr>
            <w:noProof/>
            <w:webHidden/>
          </w:rPr>
          <w:tab/>
        </w:r>
        <w:r w:rsidR="00337B3F">
          <w:rPr>
            <w:noProof/>
            <w:webHidden/>
          </w:rPr>
          <w:fldChar w:fldCharType="begin"/>
        </w:r>
        <w:r w:rsidR="00337B3F">
          <w:rPr>
            <w:noProof/>
            <w:webHidden/>
          </w:rPr>
          <w:instrText xml:space="preserve"> PAGEREF _Toc205908910 \h </w:instrText>
        </w:r>
        <w:r w:rsidR="00337B3F">
          <w:rPr>
            <w:noProof/>
            <w:webHidden/>
          </w:rPr>
        </w:r>
        <w:r w:rsidR="00337B3F">
          <w:rPr>
            <w:noProof/>
            <w:webHidden/>
          </w:rPr>
          <w:fldChar w:fldCharType="separate"/>
        </w:r>
        <w:r w:rsidR="00337B3F">
          <w:rPr>
            <w:noProof/>
            <w:webHidden/>
          </w:rPr>
          <w:t>23</w:t>
        </w:r>
        <w:r w:rsidR="00337B3F">
          <w:rPr>
            <w:noProof/>
            <w:webHidden/>
          </w:rPr>
          <w:fldChar w:fldCharType="end"/>
        </w:r>
      </w:hyperlink>
    </w:p>
    <w:p w14:paraId="616E1916" w14:textId="3BF2F1B1" w:rsidR="00337B3F" w:rsidRDefault="000736CC">
      <w:pPr>
        <w:pStyle w:val="TM2"/>
        <w:tabs>
          <w:tab w:val="left" w:pos="720"/>
          <w:tab w:val="right" w:leader="dot" w:pos="9488"/>
        </w:tabs>
        <w:rPr>
          <w:rFonts w:asciiTheme="minorHAnsi" w:eastAsiaTheme="minorEastAsia" w:hAnsiTheme="minorHAnsi" w:cstheme="minorBidi"/>
          <w:smallCaps w:val="0"/>
          <w:noProof/>
          <w:sz w:val="22"/>
          <w:szCs w:val="22"/>
        </w:rPr>
      </w:pPr>
      <w:hyperlink w:anchor="_Toc205908911" w:history="1">
        <w:r w:rsidR="00337B3F" w:rsidRPr="002F11C5">
          <w:rPr>
            <w:rStyle w:val="Lienhypertexte"/>
            <w:noProof/>
          </w:rPr>
          <w:t>3.4</w:t>
        </w:r>
        <w:r w:rsidR="00337B3F">
          <w:rPr>
            <w:rFonts w:asciiTheme="minorHAnsi" w:eastAsiaTheme="minorEastAsia" w:hAnsiTheme="minorHAnsi" w:cstheme="minorBidi"/>
            <w:smallCaps w:val="0"/>
            <w:noProof/>
            <w:sz w:val="22"/>
            <w:szCs w:val="22"/>
          </w:rPr>
          <w:tab/>
        </w:r>
        <w:r w:rsidR="00337B3F" w:rsidRPr="002F11C5">
          <w:rPr>
            <w:rStyle w:val="Lienhypertexte"/>
            <w:noProof/>
          </w:rPr>
          <w:t>Accès logique aux systèmes</w:t>
        </w:r>
        <w:r w:rsidR="00337B3F">
          <w:rPr>
            <w:noProof/>
            <w:webHidden/>
          </w:rPr>
          <w:tab/>
        </w:r>
        <w:r w:rsidR="00337B3F">
          <w:rPr>
            <w:noProof/>
            <w:webHidden/>
          </w:rPr>
          <w:fldChar w:fldCharType="begin"/>
        </w:r>
        <w:r w:rsidR="00337B3F">
          <w:rPr>
            <w:noProof/>
            <w:webHidden/>
          </w:rPr>
          <w:instrText xml:space="preserve"> PAGEREF _Toc205908911 \h </w:instrText>
        </w:r>
        <w:r w:rsidR="00337B3F">
          <w:rPr>
            <w:noProof/>
            <w:webHidden/>
          </w:rPr>
        </w:r>
        <w:r w:rsidR="00337B3F">
          <w:rPr>
            <w:noProof/>
            <w:webHidden/>
          </w:rPr>
          <w:fldChar w:fldCharType="separate"/>
        </w:r>
        <w:r w:rsidR="00337B3F">
          <w:rPr>
            <w:noProof/>
            <w:webHidden/>
          </w:rPr>
          <w:t>23</w:t>
        </w:r>
        <w:r w:rsidR="00337B3F">
          <w:rPr>
            <w:noProof/>
            <w:webHidden/>
          </w:rPr>
          <w:fldChar w:fldCharType="end"/>
        </w:r>
      </w:hyperlink>
    </w:p>
    <w:p w14:paraId="57C543AC" w14:textId="375160CF"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12" w:history="1">
        <w:r w:rsidR="00337B3F" w:rsidRPr="002F11C5">
          <w:rPr>
            <w:rStyle w:val="Lienhypertexte"/>
            <w:noProof/>
          </w:rPr>
          <w:t>3.4.1 Hébergement et stockage des données personnelles</w:t>
        </w:r>
        <w:r w:rsidR="00337B3F">
          <w:rPr>
            <w:noProof/>
            <w:webHidden/>
          </w:rPr>
          <w:tab/>
        </w:r>
        <w:r w:rsidR="00337B3F">
          <w:rPr>
            <w:noProof/>
            <w:webHidden/>
          </w:rPr>
          <w:fldChar w:fldCharType="begin"/>
        </w:r>
        <w:r w:rsidR="00337B3F">
          <w:rPr>
            <w:noProof/>
            <w:webHidden/>
          </w:rPr>
          <w:instrText xml:space="preserve"> PAGEREF _Toc205908912 \h </w:instrText>
        </w:r>
        <w:r w:rsidR="00337B3F">
          <w:rPr>
            <w:noProof/>
            <w:webHidden/>
          </w:rPr>
        </w:r>
        <w:r w:rsidR="00337B3F">
          <w:rPr>
            <w:noProof/>
            <w:webHidden/>
          </w:rPr>
          <w:fldChar w:fldCharType="separate"/>
        </w:r>
        <w:r w:rsidR="00337B3F">
          <w:rPr>
            <w:noProof/>
            <w:webHidden/>
          </w:rPr>
          <w:t>23</w:t>
        </w:r>
        <w:r w:rsidR="00337B3F">
          <w:rPr>
            <w:noProof/>
            <w:webHidden/>
          </w:rPr>
          <w:fldChar w:fldCharType="end"/>
        </w:r>
      </w:hyperlink>
    </w:p>
    <w:p w14:paraId="45C20E2D" w14:textId="42FCB88E"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13" w:history="1">
        <w:r w:rsidR="00337B3F" w:rsidRPr="002F11C5">
          <w:rPr>
            <w:rStyle w:val="Lienhypertexte"/>
            <w:noProof/>
          </w:rPr>
          <w:t>3.4.2 Sécurité des données</w:t>
        </w:r>
        <w:r w:rsidR="00337B3F">
          <w:rPr>
            <w:noProof/>
            <w:webHidden/>
          </w:rPr>
          <w:tab/>
        </w:r>
        <w:r w:rsidR="00337B3F">
          <w:rPr>
            <w:noProof/>
            <w:webHidden/>
          </w:rPr>
          <w:fldChar w:fldCharType="begin"/>
        </w:r>
        <w:r w:rsidR="00337B3F">
          <w:rPr>
            <w:noProof/>
            <w:webHidden/>
          </w:rPr>
          <w:instrText xml:space="preserve"> PAGEREF _Toc205908913 \h </w:instrText>
        </w:r>
        <w:r w:rsidR="00337B3F">
          <w:rPr>
            <w:noProof/>
            <w:webHidden/>
          </w:rPr>
        </w:r>
        <w:r w:rsidR="00337B3F">
          <w:rPr>
            <w:noProof/>
            <w:webHidden/>
          </w:rPr>
          <w:fldChar w:fldCharType="separate"/>
        </w:r>
        <w:r w:rsidR="00337B3F">
          <w:rPr>
            <w:noProof/>
            <w:webHidden/>
          </w:rPr>
          <w:t>24</w:t>
        </w:r>
        <w:r w:rsidR="00337B3F">
          <w:rPr>
            <w:noProof/>
            <w:webHidden/>
          </w:rPr>
          <w:fldChar w:fldCharType="end"/>
        </w:r>
      </w:hyperlink>
    </w:p>
    <w:p w14:paraId="40A6B561" w14:textId="6ED511FF" w:rsidR="00337B3F" w:rsidRDefault="000736CC">
      <w:pPr>
        <w:pStyle w:val="TM4"/>
        <w:tabs>
          <w:tab w:val="right" w:leader="dot" w:pos="9488"/>
        </w:tabs>
        <w:rPr>
          <w:rFonts w:asciiTheme="minorHAnsi" w:eastAsiaTheme="minorEastAsia" w:hAnsiTheme="minorHAnsi" w:cstheme="minorBidi"/>
          <w:noProof/>
          <w:sz w:val="22"/>
          <w:szCs w:val="22"/>
        </w:rPr>
      </w:pPr>
      <w:hyperlink w:anchor="_Toc205908914" w:history="1">
        <w:r w:rsidR="00337B3F" w:rsidRPr="002F11C5">
          <w:rPr>
            <w:rStyle w:val="Lienhypertexte"/>
            <w:noProof/>
          </w:rPr>
          <w:t>3.4.3 Accès applicatifs</w:t>
        </w:r>
        <w:r w:rsidR="00337B3F">
          <w:rPr>
            <w:noProof/>
            <w:webHidden/>
          </w:rPr>
          <w:tab/>
        </w:r>
        <w:r w:rsidR="00337B3F">
          <w:rPr>
            <w:noProof/>
            <w:webHidden/>
          </w:rPr>
          <w:fldChar w:fldCharType="begin"/>
        </w:r>
        <w:r w:rsidR="00337B3F">
          <w:rPr>
            <w:noProof/>
            <w:webHidden/>
          </w:rPr>
          <w:instrText xml:space="preserve"> PAGEREF _Toc205908914 \h </w:instrText>
        </w:r>
        <w:r w:rsidR="00337B3F">
          <w:rPr>
            <w:noProof/>
            <w:webHidden/>
          </w:rPr>
        </w:r>
        <w:r w:rsidR="00337B3F">
          <w:rPr>
            <w:noProof/>
            <w:webHidden/>
          </w:rPr>
          <w:fldChar w:fldCharType="separate"/>
        </w:r>
        <w:r w:rsidR="00337B3F">
          <w:rPr>
            <w:noProof/>
            <w:webHidden/>
          </w:rPr>
          <w:t>26</w:t>
        </w:r>
        <w:r w:rsidR="00337B3F">
          <w:rPr>
            <w:noProof/>
            <w:webHidden/>
          </w:rPr>
          <w:fldChar w:fldCharType="end"/>
        </w:r>
      </w:hyperlink>
    </w:p>
    <w:p w14:paraId="4B99056E" w14:textId="56892CB1" w:rsidR="003C6149" w:rsidRPr="00081391" w:rsidRDefault="00BA1EB4" w:rsidP="003E7DEA">
      <w:pPr>
        <w:rPr>
          <w:rFonts w:ascii="Century Gothic" w:eastAsia="Arial Unicode MS" w:hAnsi="Century Gothic" w:cs="Arial"/>
          <w:b/>
          <w:bCs/>
          <w:i/>
          <w:iCs/>
          <w:u w:val="single"/>
        </w:rPr>
      </w:pPr>
      <w:r w:rsidRPr="008423BC">
        <w:rPr>
          <w:rFonts w:ascii="Century Gothic" w:eastAsia="Arial Unicode MS" w:hAnsi="Century Gothic" w:cs="Arial"/>
          <w:b/>
          <w:bCs/>
          <w:i/>
          <w:iCs/>
          <w:sz w:val="20"/>
          <w:szCs w:val="20"/>
          <w:u w:val="single"/>
        </w:rPr>
        <w:fldChar w:fldCharType="end"/>
      </w:r>
    </w:p>
    <w:p w14:paraId="1299C43A" w14:textId="1F2C9727" w:rsidR="003C6149" w:rsidRDefault="003C6149" w:rsidP="003E7DEA">
      <w:pPr>
        <w:rPr>
          <w:rFonts w:ascii="Century Gothic" w:eastAsia="Arial Unicode MS" w:hAnsi="Century Gothic" w:cs="Arial"/>
          <w:b/>
          <w:bCs/>
          <w:i/>
          <w:iCs/>
          <w:u w:val="single"/>
        </w:rPr>
      </w:pPr>
    </w:p>
    <w:p w14:paraId="0CAF6F0A" w14:textId="652D3B88" w:rsidR="00CC78A8" w:rsidRDefault="00CC78A8" w:rsidP="003E7DEA">
      <w:pPr>
        <w:rPr>
          <w:rFonts w:ascii="Century Gothic" w:eastAsia="Arial Unicode MS" w:hAnsi="Century Gothic" w:cs="Arial"/>
          <w:b/>
          <w:bCs/>
          <w:i/>
          <w:iCs/>
          <w:u w:val="single"/>
        </w:rPr>
      </w:pPr>
    </w:p>
    <w:p w14:paraId="1351B7BC" w14:textId="1B5C2B55" w:rsidR="00CC78A8" w:rsidRDefault="00CC78A8" w:rsidP="003E7DEA">
      <w:pPr>
        <w:rPr>
          <w:rFonts w:ascii="Century Gothic" w:eastAsia="Arial Unicode MS" w:hAnsi="Century Gothic" w:cs="Arial"/>
          <w:b/>
          <w:bCs/>
          <w:i/>
          <w:iCs/>
          <w:u w:val="single"/>
        </w:rPr>
      </w:pPr>
    </w:p>
    <w:p w14:paraId="39F7138D" w14:textId="20B22BBC" w:rsidR="00CC78A8" w:rsidRDefault="00CC78A8" w:rsidP="003E7DEA">
      <w:pPr>
        <w:rPr>
          <w:rFonts w:ascii="Century Gothic" w:eastAsia="Arial Unicode MS" w:hAnsi="Century Gothic" w:cs="Arial"/>
          <w:b/>
          <w:bCs/>
          <w:i/>
          <w:iCs/>
          <w:u w:val="single"/>
        </w:rPr>
      </w:pPr>
    </w:p>
    <w:p w14:paraId="6E4491A7" w14:textId="04E5184F" w:rsidR="00CC78A8" w:rsidRDefault="00CC78A8" w:rsidP="003E7DEA">
      <w:pPr>
        <w:rPr>
          <w:rFonts w:ascii="Century Gothic" w:eastAsia="Arial Unicode MS" w:hAnsi="Century Gothic" w:cs="Arial"/>
          <w:b/>
          <w:bCs/>
          <w:i/>
          <w:iCs/>
          <w:u w:val="single"/>
        </w:rPr>
      </w:pPr>
    </w:p>
    <w:p w14:paraId="63E24D43" w14:textId="1C810C91" w:rsidR="00CC78A8" w:rsidRDefault="00CC78A8" w:rsidP="003E7DEA">
      <w:pPr>
        <w:rPr>
          <w:rFonts w:ascii="Century Gothic" w:eastAsia="Arial Unicode MS" w:hAnsi="Century Gothic" w:cs="Arial"/>
          <w:b/>
          <w:bCs/>
          <w:i/>
          <w:iCs/>
          <w:u w:val="single"/>
        </w:rPr>
      </w:pPr>
    </w:p>
    <w:p w14:paraId="1DCBD2EC" w14:textId="151C4E17" w:rsidR="00CC78A8" w:rsidRDefault="00CC78A8" w:rsidP="003E7DEA">
      <w:pPr>
        <w:rPr>
          <w:rFonts w:ascii="Century Gothic" w:eastAsia="Arial Unicode MS" w:hAnsi="Century Gothic" w:cs="Arial"/>
          <w:b/>
          <w:bCs/>
          <w:i/>
          <w:iCs/>
          <w:u w:val="single"/>
        </w:rPr>
      </w:pPr>
    </w:p>
    <w:p w14:paraId="79EC77B5" w14:textId="77777777" w:rsidR="00CC78A8" w:rsidRPr="00081391" w:rsidRDefault="00CC78A8" w:rsidP="003E7DEA">
      <w:pPr>
        <w:rPr>
          <w:rFonts w:ascii="Century Gothic" w:eastAsia="Arial Unicode MS" w:hAnsi="Century Gothic" w:cs="Arial"/>
          <w:b/>
          <w:bCs/>
          <w:i/>
          <w:iCs/>
          <w:u w:val="single"/>
        </w:rPr>
      </w:pPr>
    </w:p>
    <w:p w14:paraId="4DDBEF00" w14:textId="0128E304" w:rsidR="0033423E" w:rsidRPr="00081391" w:rsidRDefault="0033423E" w:rsidP="00185C4B">
      <w:pPr>
        <w:pStyle w:val="Titre1"/>
        <w:ind w:left="0"/>
      </w:pPr>
      <w:bookmarkStart w:id="2" w:name="_Toc411271441"/>
    </w:p>
    <w:p w14:paraId="70B5834D" w14:textId="6CD312AB" w:rsidR="0033423E" w:rsidRPr="00081391" w:rsidRDefault="00133F92" w:rsidP="002171E9">
      <w:pPr>
        <w:pBdr>
          <w:top w:val="single" w:sz="4" w:space="1" w:color="auto"/>
          <w:left w:val="single" w:sz="4" w:space="0" w:color="auto"/>
          <w:right w:val="single" w:sz="4" w:space="4" w:color="auto"/>
        </w:pBdr>
        <w:spacing w:line="360" w:lineRule="exact"/>
        <w:ind w:left="624"/>
        <w:jc w:val="left"/>
        <w:rPr>
          <w:rFonts w:ascii="Arial Gras" w:hAnsi="Arial Gras" w:cs="Arial"/>
          <w:b/>
          <w:position w:val="-6"/>
          <w:sz w:val="44"/>
        </w:rPr>
      </w:pPr>
      <w:r w:rsidRPr="00081391">
        <w:rPr>
          <w:rFonts w:ascii="Arial Gras" w:hAnsi="Arial Gras" w:cs="Arial"/>
          <w:b/>
          <w:position w:val="-8"/>
          <w:sz w:val="36"/>
        </w:rPr>
        <w:tab/>
      </w:r>
      <w:r w:rsidRPr="00081391">
        <w:rPr>
          <w:rFonts w:ascii="Arial Gras" w:hAnsi="Arial Gras" w:cs="Arial"/>
          <w:b/>
          <w:position w:val="-8"/>
          <w:sz w:val="36"/>
        </w:rPr>
        <w:tab/>
      </w:r>
      <w:r w:rsidRPr="00081391">
        <w:rPr>
          <w:rFonts w:ascii="Arial Gras" w:hAnsi="Arial Gras" w:cs="Arial"/>
          <w:b/>
          <w:position w:val="-8"/>
          <w:sz w:val="36"/>
        </w:rPr>
        <w:tab/>
      </w:r>
    </w:p>
    <w:p w14:paraId="33018303" w14:textId="4BE0458F" w:rsidR="00EC0C33" w:rsidRPr="0062602F" w:rsidRDefault="00133F92" w:rsidP="0062602F">
      <w:pPr>
        <w:pStyle w:val="Titre1"/>
      </w:pPr>
      <w:r w:rsidRPr="0062602F">
        <w:rPr>
          <w:sz w:val="16"/>
          <w:szCs w:val="16"/>
        </w:rPr>
        <w:lastRenderedPageBreak/>
        <w:t xml:space="preserve">  </w:t>
      </w:r>
      <w:bookmarkStart w:id="3" w:name="_Toc174701547"/>
      <w:bookmarkStart w:id="4" w:name="_Toc205908877"/>
      <w:proofErr w:type="gramStart"/>
      <w:r w:rsidR="00EC0C33" w:rsidRPr="0062602F">
        <w:t>/!\</w:t>
      </w:r>
      <w:proofErr w:type="gramEnd"/>
      <w:r w:rsidR="00EC0C33" w:rsidRPr="0062602F">
        <w:t xml:space="preserve"> </w:t>
      </w:r>
      <w:r w:rsidR="000564C5" w:rsidRPr="0062602F">
        <w:t xml:space="preserve">   </w:t>
      </w:r>
      <w:r w:rsidR="00EC0C33" w:rsidRPr="0062602F">
        <w:t>AVERTISSEMENTS </w:t>
      </w:r>
      <w:bookmarkEnd w:id="2"/>
      <w:r w:rsidR="000564C5" w:rsidRPr="0062602F">
        <w:t xml:space="preserve">  </w:t>
      </w:r>
      <w:r w:rsidR="004F4D74" w:rsidRPr="0062602F">
        <w:t xml:space="preserve"> </w:t>
      </w:r>
      <w:r w:rsidR="00072FC3" w:rsidRPr="0062602F">
        <w:rPr>
          <w:sz w:val="16"/>
          <w:szCs w:val="16"/>
        </w:rPr>
        <w:t xml:space="preserve"> </w:t>
      </w:r>
      <w:r w:rsidR="004F4D74" w:rsidRPr="0062602F">
        <w:t>/</w:t>
      </w:r>
      <w:r w:rsidR="0033423E" w:rsidRPr="0062602F">
        <w:t>!\</w:t>
      </w:r>
      <w:bookmarkEnd w:id="3"/>
      <w:bookmarkEnd w:id="4"/>
      <w:r w:rsidR="0033423E" w:rsidRPr="0062602F">
        <w:br/>
      </w:r>
    </w:p>
    <w:p w14:paraId="3461D779" w14:textId="77777777" w:rsidR="0033423E" w:rsidRPr="00081391" w:rsidRDefault="0033423E" w:rsidP="0033423E"/>
    <w:p w14:paraId="3CF2D8B6" w14:textId="77777777" w:rsidR="0033423E" w:rsidRPr="00081391" w:rsidRDefault="0033423E" w:rsidP="0033423E"/>
    <w:p w14:paraId="0FB78278" w14:textId="77777777" w:rsidR="00EC0C33" w:rsidRPr="00185C4B" w:rsidRDefault="00EC0C33" w:rsidP="00EC0C33">
      <w:pPr>
        <w:rPr>
          <w:rFonts w:asciiTheme="minorHAnsi" w:hAnsiTheme="minorHAnsi" w:cstheme="minorHAnsi"/>
        </w:rPr>
      </w:pPr>
    </w:p>
    <w:p w14:paraId="6CBF6913" w14:textId="77777777" w:rsidR="00EC0C33" w:rsidRPr="00185C4B" w:rsidRDefault="00EC0C33" w:rsidP="002D49D5">
      <w:pPr>
        <w:rPr>
          <w:rFonts w:asciiTheme="minorHAnsi" w:hAnsiTheme="minorHAnsi" w:cstheme="minorHAnsi"/>
          <w:b/>
          <w:i/>
        </w:rPr>
      </w:pPr>
      <w:r w:rsidRPr="00185C4B">
        <w:rPr>
          <w:rFonts w:asciiTheme="minorHAnsi" w:hAnsiTheme="minorHAnsi" w:cstheme="minorHAnsi"/>
          <w:b/>
        </w:rPr>
        <w:t xml:space="preserve">Le soumissionnaire ne doit en aucun cas modifier la structure (plan, formules, numérotation des chapitres…) du présent cadre de réponse technique qui de surcroit doit être fourni sous la forme d’un fichier Word. </w:t>
      </w:r>
      <w:r w:rsidRPr="00185C4B">
        <w:rPr>
          <w:rFonts w:asciiTheme="minorHAnsi" w:hAnsiTheme="minorHAnsi" w:cstheme="minorHAnsi"/>
          <w:b/>
          <w:i/>
        </w:rPr>
        <w:t>(</w:t>
      </w:r>
      <w:proofErr w:type="gramStart"/>
      <w:r w:rsidRPr="00185C4B">
        <w:rPr>
          <w:rFonts w:asciiTheme="minorHAnsi" w:hAnsiTheme="minorHAnsi" w:cstheme="minorHAnsi"/>
          <w:b/>
          <w:i/>
        </w:rPr>
        <w:t>i.e.</w:t>
      </w:r>
      <w:proofErr w:type="gramEnd"/>
      <w:r w:rsidRPr="00185C4B">
        <w:rPr>
          <w:rFonts w:asciiTheme="minorHAnsi" w:hAnsiTheme="minorHAnsi" w:cstheme="minorHAnsi"/>
          <w:b/>
          <w:i/>
        </w:rPr>
        <w:t xml:space="preserve"> Le présent document)</w:t>
      </w:r>
    </w:p>
    <w:p w14:paraId="1FC39945" w14:textId="77777777" w:rsidR="00EC0C33" w:rsidRPr="00185C4B" w:rsidRDefault="00EC0C33" w:rsidP="002D49D5">
      <w:pPr>
        <w:rPr>
          <w:rFonts w:asciiTheme="minorHAnsi" w:hAnsiTheme="minorHAnsi" w:cstheme="minorHAnsi"/>
        </w:rPr>
      </w:pPr>
    </w:p>
    <w:p w14:paraId="0C8B9381" w14:textId="542C1184" w:rsidR="00EC0C33" w:rsidRPr="00185C4B" w:rsidRDefault="00EC0C33" w:rsidP="002D49D5">
      <w:pPr>
        <w:rPr>
          <w:rFonts w:asciiTheme="minorHAnsi" w:hAnsiTheme="minorHAnsi" w:cstheme="minorHAnsi"/>
          <w:b/>
        </w:rPr>
      </w:pPr>
      <w:r w:rsidRPr="00185C4B">
        <w:rPr>
          <w:rFonts w:asciiTheme="minorHAnsi" w:hAnsiTheme="minorHAnsi" w:cstheme="minorHAnsi"/>
          <w:b/>
        </w:rPr>
        <w:t>Seules les rubriques structurant le présent cadre de réponse seront contractuelles à l'exclusion de toutes autres.</w:t>
      </w:r>
    </w:p>
    <w:p w14:paraId="39A8D2D7" w14:textId="044B1A40" w:rsidR="00BA2D6C" w:rsidRPr="00185C4B" w:rsidRDefault="00BA2D6C" w:rsidP="002D49D5">
      <w:pPr>
        <w:rPr>
          <w:rFonts w:asciiTheme="minorHAnsi" w:hAnsiTheme="minorHAnsi" w:cstheme="minorHAnsi"/>
          <w:b/>
        </w:rPr>
      </w:pPr>
    </w:p>
    <w:p w14:paraId="503AB263" w14:textId="309A4A79" w:rsidR="0062602F" w:rsidRPr="00185C4B" w:rsidRDefault="0062602F" w:rsidP="002D49D5">
      <w:pPr>
        <w:rPr>
          <w:rFonts w:asciiTheme="minorHAnsi" w:hAnsiTheme="minorHAnsi" w:cstheme="minorHAnsi"/>
          <w:b/>
        </w:rPr>
      </w:pPr>
      <w:r w:rsidRPr="00185C4B">
        <w:rPr>
          <w:rFonts w:asciiTheme="minorHAnsi" w:hAnsiTheme="minorHAnsi" w:cstheme="minorHAnsi"/>
          <w:b/>
        </w:rPr>
        <w:t>Le candidat observe les recommandations suivantes :</w:t>
      </w:r>
    </w:p>
    <w:p w14:paraId="2A27D63B" w14:textId="77777777" w:rsidR="0062602F" w:rsidRPr="00185C4B" w:rsidRDefault="0062602F" w:rsidP="002D49D5">
      <w:pPr>
        <w:rPr>
          <w:rFonts w:asciiTheme="minorHAnsi" w:hAnsiTheme="minorHAnsi" w:cstheme="minorHAnsi"/>
          <w:b/>
        </w:rPr>
      </w:pPr>
    </w:p>
    <w:p w14:paraId="09E6E014" w14:textId="77777777" w:rsidR="0062602F" w:rsidRPr="00185C4B" w:rsidRDefault="0062602F" w:rsidP="0062602F">
      <w:pPr>
        <w:rPr>
          <w:rFonts w:asciiTheme="minorHAnsi" w:hAnsiTheme="minorHAnsi" w:cstheme="minorHAnsi"/>
          <w:b/>
          <w:color w:val="FF0000"/>
          <w:sz w:val="22"/>
        </w:rPr>
      </w:pPr>
      <w:r w:rsidRPr="00185C4B">
        <w:rPr>
          <w:rFonts w:asciiTheme="minorHAnsi" w:hAnsiTheme="minorHAnsi" w:cstheme="minorHAnsi"/>
          <w:b/>
          <w:color w:val="FF0000"/>
        </w:rPr>
        <w:t>1-Les éléments de réponse dont l’administration indique le caractère « obligatoire » sont éliminatoires.</w:t>
      </w:r>
    </w:p>
    <w:p w14:paraId="792F235F" w14:textId="77777777" w:rsidR="0062602F" w:rsidRPr="00185C4B" w:rsidRDefault="0062602F" w:rsidP="0062602F">
      <w:pPr>
        <w:rPr>
          <w:rFonts w:asciiTheme="minorHAnsi" w:hAnsiTheme="minorHAnsi" w:cstheme="minorHAnsi"/>
          <w:b/>
          <w:color w:val="FF0000"/>
        </w:rPr>
      </w:pPr>
    </w:p>
    <w:p w14:paraId="206CF7FD" w14:textId="6DF68415" w:rsidR="0062602F" w:rsidRPr="00185C4B" w:rsidRDefault="0062602F" w:rsidP="0062602F">
      <w:pPr>
        <w:rPr>
          <w:rFonts w:asciiTheme="minorHAnsi" w:hAnsiTheme="minorHAnsi" w:cstheme="minorHAnsi"/>
          <w:b/>
          <w:color w:val="FF0000"/>
        </w:rPr>
      </w:pPr>
      <w:r w:rsidRPr="00185C4B">
        <w:rPr>
          <w:rFonts w:asciiTheme="minorHAnsi" w:hAnsiTheme="minorHAnsi" w:cstheme="minorHAnsi"/>
          <w:b/>
          <w:color w:val="FF0000"/>
        </w:rPr>
        <w:t xml:space="preserve">2-Le Cadre de Réponse Technique rempli ne doit pas dépasser </w:t>
      </w:r>
      <w:r w:rsidR="007D18C3" w:rsidRPr="00185C4B">
        <w:rPr>
          <w:rFonts w:asciiTheme="minorHAnsi" w:hAnsiTheme="minorHAnsi" w:cstheme="minorHAnsi"/>
          <w:b/>
          <w:color w:val="FF0000"/>
        </w:rPr>
        <w:t>1</w:t>
      </w:r>
      <w:r w:rsidR="001E09CC" w:rsidRPr="00185C4B">
        <w:rPr>
          <w:rFonts w:asciiTheme="minorHAnsi" w:hAnsiTheme="minorHAnsi" w:cstheme="minorHAnsi"/>
          <w:b/>
          <w:color w:val="FF0000"/>
        </w:rPr>
        <w:t>5</w:t>
      </w:r>
      <w:r w:rsidR="001D572C" w:rsidRPr="00185C4B">
        <w:rPr>
          <w:rFonts w:asciiTheme="minorHAnsi" w:hAnsiTheme="minorHAnsi" w:cstheme="minorHAnsi"/>
          <w:b/>
          <w:color w:val="FF0000"/>
        </w:rPr>
        <w:t>0</w:t>
      </w:r>
      <w:r w:rsidRPr="00185C4B">
        <w:rPr>
          <w:rFonts w:asciiTheme="minorHAnsi" w:hAnsiTheme="minorHAnsi" w:cstheme="minorHAnsi"/>
          <w:b/>
          <w:color w:val="FF0000"/>
        </w:rPr>
        <w:t xml:space="preserve"> pages</w:t>
      </w:r>
      <w:r w:rsidR="004C1885" w:rsidRPr="00185C4B">
        <w:rPr>
          <w:rFonts w:asciiTheme="minorHAnsi" w:hAnsiTheme="minorHAnsi" w:cstheme="minorHAnsi"/>
          <w:b/>
          <w:color w:val="FF0000"/>
        </w:rPr>
        <w:t>, hors annexes</w:t>
      </w:r>
      <w:r w:rsidRPr="00185C4B">
        <w:rPr>
          <w:rFonts w:asciiTheme="minorHAnsi" w:hAnsiTheme="minorHAnsi" w:cstheme="minorHAnsi"/>
          <w:b/>
          <w:color w:val="FF0000"/>
        </w:rPr>
        <w:t xml:space="preserve"> (utilisation taille police 10</w:t>
      </w:r>
      <w:r w:rsidR="001D572C" w:rsidRPr="00185C4B">
        <w:rPr>
          <w:rFonts w:asciiTheme="minorHAnsi" w:hAnsiTheme="minorHAnsi" w:cstheme="minorHAnsi"/>
          <w:b/>
          <w:color w:val="FF0000"/>
        </w:rPr>
        <w:t xml:space="preserve"> à 12</w:t>
      </w:r>
      <w:r w:rsidRPr="00185C4B">
        <w:rPr>
          <w:rFonts w:asciiTheme="minorHAnsi" w:hAnsiTheme="minorHAnsi" w:cstheme="minorHAnsi"/>
          <w:b/>
          <w:color w:val="FF0000"/>
        </w:rPr>
        <w:t>). Dans le cas contraire, il ne sera pas tenu compte des pages surnuméraires.</w:t>
      </w:r>
    </w:p>
    <w:p w14:paraId="0562CB0E" w14:textId="77777777" w:rsidR="00EC0C33" w:rsidRPr="00185C4B" w:rsidRDefault="00EC0C33" w:rsidP="002D49D5">
      <w:pPr>
        <w:rPr>
          <w:rFonts w:asciiTheme="minorHAnsi" w:hAnsiTheme="minorHAnsi" w:cstheme="minorHAnsi"/>
          <w:b/>
          <w:i/>
        </w:rPr>
      </w:pPr>
    </w:p>
    <w:p w14:paraId="40184E39" w14:textId="04229062" w:rsidR="00EC0C33" w:rsidRPr="00185C4B" w:rsidRDefault="001D572C" w:rsidP="002D49D5">
      <w:pPr>
        <w:rPr>
          <w:rFonts w:asciiTheme="minorHAnsi" w:hAnsiTheme="minorHAnsi" w:cstheme="minorHAnsi"/>
          <w:b/>
          <w:color w:val="FF0000"/>
        </w:rPr>
      </w:pPr>
      <w:r w:rsidRPr="00185C4B">
        <w:rPr>
          <w:rFonts w:asciiTheme="minorHAnsi" w:hAnsiTheme="minorHAnsi" w:cstheme="minorHAnsi"/>
          <w:b/>
          <w:color w:val="FF0000"/>
        </w:rPr>
        <w:t>3-</w:t>
      </w:r>
      <w:r w:rsidR="00EC0C33" w:rsidRPr="00185C4B">
        <w:rPr>
          <w:rFonts w:asciiTheme="minorHAnsi" w:hAnsiTheme="minorHAnsi" w:cstheme="minorHAnsi"/>
          <w:b/>
          <w:color w:val="FF0000"/>
        </w:rPr>
        <w:t xml:space="preserve">L’ensemble des informations que le soumissionnaire souhaite mettre en annexe du Cadre de Réponse Technique, comme les fiches techniques, </w:t>
      </w:r>
      <w:r w:rsidR="00EC0C33" w:rsidRPr="00185C4B">
        <w:rPr>
          <w:rFonts w:asciiTheme="minorHAnsi" w:hAnsiTheme="minorHAnsi" w:cstheme="minorHAnsi"/>
          <w:b/>
          <w:color w:val="FF0000"/>
          <w:u w:val="single"/>
        </w:rPr>
        <w:t>doit être intégré en fin de Cadre de Réponse Technique dans le corps du présent document</w:t>
      </w:r>
      <w:r w:rsidR="00EC0C33" w:rsidRPr="00185C4B">
        <w:rPr>
          <w:rFonts w:asciiTheme="minorHAnsi" w:hAnsiTheme="minorHAnsi" w:cstheme="minorHAnsi"/>
          <w:b/>
          <w:color w:val="FF0000"/>
        </w:rPr>
        <w:t>, sous la dénomination ANNEXE(s).</w:t>
      </w:r>
    </w:p>
    <w:p w14:paraId="182F346F" w14:textId="4DC3236C" w:rsidR="00EE2BF7" w:rsidRPr="00185C4B" w:rsidRDefault="00EE2BF7" w:rsidP="002D49D5">
      <w:pPr>
        <w:rPr>
          <w:rFonts w:asciiTheme="minorHAnsi" w:hAnsiTheme="minorHAnsi" w:cstheme="minorHAnsi"/>
          <w:b/>
        </w:rPr>
      </w:pPr>
    </w:p>
    <w:p w14:paraId="1F9DE039"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4888788D" w14:textId="486ABB55" w:rsidR="00A3124C" w:rsidRPr="00185C4B" w:rsidRDefault="00A3124C" w:rsidP="002D49D5">
      <w:pPr>
        <w:rPr>
          <w:rFonts w:asciiTheme="minorHAnsi" w:hAnsiTheme="minorHAnsi" w:cstheme="minorHAnsi"/>
          <w:b/>
        </w:rPr>
      </w:pPr>
    </w:p>
    <w:p w14:paraId="0888E025"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S’il est fourni d’autres fichiers, le candidat prend le risque qu’ils ne soient pas analysés.</w:t>
      </w:r>
    </w:p>
    <w:p w14:paraId="035173CD" w14:textId="77777777" w:rsidR="00EC0C33" w:rsidRPr="00185C4B" w:rsidRDefault="00EC0C33" w:rsidP="002D49D5">
      <w:pPr>
        <w:rPr>
          <w:rFonts w:asciiTheme="minorHAnsi" w:hAnsiTheme="minorHAnsi" w:cstheme="minorHAnsi"/>
          <w:b/>
        </w:rPr>
      </w:pPr>
      <w:r w:rsidRPr="00185C4B">
        <w:rPr>
          <w:rFonts w:asciiTheme="minorHAnsi" w:hAnsiTheme="minorHAnsi" w:cstheme="minorHAnsi"/>
          <w:b/>
        </w:rPr>
        <w:t>Le recours à des fichiers annexes est à la discrétion du candidat et doit être justifié.</w:t>
      </w:r>
    </w:p>
    <w:p w14:paraId="62EBF3C5" w14:textId="77777777" w:rsidR="00EC0C33" w:rsidRPr="00081391" w:rsidRDefault="00EC0C33" w:rsidP="002D49D5">
      <w:pPr>
        <w:rPr>
          <w:rFonts w:ascii="Century Gothic" w:hAnsi="Century Gothic"/>
          <w:b/>
          <w:i/>
        </w:rPr>
      </w:pPr>
    </w:p>
    <w:p w14:paraId="6D98A12B" w14:textId="77777777" w:rsidR="00A737D5" w:rsidRPr="00081391" w:rsidRDefault="00A737D5" w:rsidP="00EC0C33">
      <w:pPr>
        <w:rPr>
          <w:rFonts w:ascii="Century Gothic" w:hAnsi="Century Gothic"/>
        </w:rPr>
      </w:pPr>
    </w:p>
    <w:p w14:paraId="1A2074F6" w14:textId="097EB751" w:rsidR="00D405E5" w:rsidRDefault="00E86754" w:rsidP="006E22A1">
      <w:pPr>
        <w:pStyle w:val="Titre1"/>
        <w:rPr>
          <w:rFonts w:ascii="Arial" w:hAnsi="Arial"/>
          <w:b w:val="0"/>
          <w:bCs w:val="0"/>
        </w:rPr>
      </w:pPr>
      <w:r w:rsidRPr="00081391">
        <w:br w:type="page"/>
      </w:r>
    </w:p>
    <w:p w14:paraId="0CA639CE" w14:textId="5A38DFB6" w:rsidR="00D405E5" w:rsidRPr="0062602F" w:rsidRDefault="00D405E5" w:rsidP="00D405E5">
      <w:pPr>
        <w:pStyle w:val="Titre1"/>
      </w:pPr>
      <w:bookmarkStart w:id="5" w:name="_Toc205908878"/>
      <w:r w:rsidRPr="0062602F">
        <w:lastRenderedPageBreak/>
        <w:t xml:space="preserve">Sous-critère </w:t>
      </w:r>
      <w:r>
        <w:t xml:space="preserve">1 </w:t>
      </w:r>
      <w:r w:rsidRPr="0062602F">
        <w:t xml:space="preserve">: </w:t>
      </w:r>
      <w:r>
        <w:t>Exigences techniques de l’application en mode SaaS pour les MJPM</w:t>
      </w:r>
      <w:bookmarkEnd w:id="5"/>
    </w:p>
    <w:p w14:paraId="60045D57" w14:textId="77777777" w:rsidR="00D405E5" w:rsidRPr="0062602F" w:rsidRDefault="00D405E5" w:rsidP="00D405E5">
      <w:pPr>
        <w:rPr>
          <w:rFonts w:ascii="Arial" w:hAnsi="Arial" w:cs="Arial"/>
          <w:i/>
        </w:rPr>
      </w:pPr>
      <w:r w:rsidRPr="0062602F">
        <w:rPr>
          <w:rFonts w:ascii="Arial" w:hAnsi="Arial" w:cs="Arial"/>
          <w:i/>
        </w:rPr>
        <w:t>Le candidat indique dans le tableau ci-dessous, dans la colonne « Réponse » la prise de connaissance du point mentionné dans le tableau ci-dessous.</w:t>
      </w:r>
    </w:p>
    <w:p w14:paraId="227DB3B7" w14:textId="77777777" w:rsidR="00D405E5" w:rsidRPr="00B00B42" w:rsidRDefault="00D405E5" w:rsidP="00D405E5">
      <w:pPr>
        <w:rPr>
          <w:rFonts w:ascii="Arial" w:hAnsi="Arial" w:cs="Arial"/>
          <w:b/>
          <w:i/>
        </w:rPr>
      </w:pPr>
    </w:p>
    <w:tbl>
      <w:tblPr>
        <w:tblW w:w="9933" w:type="dxa"/>
        <w:tblInd w:w="-5" w:type="dxa"/>
        <w:tblLayout w:type="fixed"/>
        <w:tblCellMar>
          <w:left w:w="0" w:type="dxa"/>
          <w:right w:w="0" w:type="dxa"/>
        </w:tblCellMar>
        <w:tblLook w:val="0000" w:firstRow="0" w:lastRow="0" w:firstColumn="0" w:lastColumn="0" w:noHBand="0" w:noVBand="0"/>
      </w:tblPr>
      <w:tblGrid>
        <w:gridCol w:w="7371"/>
        <w:gridCol w:w="2562"/>
      </w:tblGrid>
      <w:tr w:rsidR="00D405E5" w:rsidRPr="0062602F" w14:paraId="6B3B0D7E" w14:textId="77777777" w:rsidTr="00B00B42">
        <w:trPr>
          <w:trHeight w:val="819"/>
        </w:trPr>
        <w:tc>
          <w:tcPr>
            <w:tcW w:w="737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B64368A" w14:textId="77777777" w:rsidR="00D405E5" w:rsidRPr="0062602F" w:rsidRDefault="00D405E5" w:rsidP="00A44F37">
            <w:pPr>
              <w:ind w:left="132" w:right="152" w:hanging="10"/>
              <w:jc w:val="center"/>
              <w:rPr>
                <w:rFonts w:ascii="Arial" w:hAnsi="Arial" w:cs="Arial"/>
                <w:b/>
              </w:rPr>
            </w:pPr>
            <w:r w:rsidRPr="0062602F">
              <w:rPr>
                <w:rFonts w:ascii="Arial" w:hAnsi="Arial" w:cs="Arial"/>
                <w:b/>
              </w:rPr>
              <w:t>Information</w:t>
            </w: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E8D3BC6" w14:textId="77777777" w:rsidR="00D405E5" w:rsidRPr="0062602F" w:rsidRDefault="00D405E5" w:rsidP="00A44F37">
            <w:pPr>
              <w:jc w:val="center"/>
              <w:rPr>
                <w:rFonts w:ascii="Arial" w:hAnsi="Arial" w:cs="Arial"/>
                <w:b/>
              </w:rPr>
            </w:pPr>
            <w:r w:rsidRPr="0062602F">
              <w:rPr>
                <w:rFonts w:ascii="Arial" w:hAnsi="Arial" w:cs="Arial"/>
                <w:b/>
              </w:rPr>
              <w:t>Réponse du Candidat</w:t>
            </w:r>
          </w:p>
        </w:tc>
      </w:tr>
      <w:tr w:rsidR="00D405E5" w:rsidRPr="0062602F" w14:paraId="078D4089" w14:textId="77777777" w:rsidTr="00B00B42">
        <w:trPr>
          <w:trHeight w:val="204"/>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381908F" w14:textId="77777777" w:rsidR="00D405E5" w:rsidRPr="0062602F" w:rsidRDefault="00D405E5" w:rsidP="00A44F37">
            <w:pPr>
              <w:ind w:left="132" w:right="152" w:hanging="10"/>
              <w:rPr>
                <w:rFonts w:ascii="Arial" w:hAnsi="Arial" w:cs="Arial"/>
              </w:rPr>
            </w:pPr>
            <w:r w:rsidRPr="0062602F">
              <w:rPr>
                <w:rFonts w:ascii="Arial" w:hAnsi="Arial" w:cs="Arial"/>
              </w:rPr>
              <w:t xml:space="preserve">L’AP-HP analyse les réponses du candidat à la fonction demandée dans le CCTP. Le candidat certifie que les exigences fonctionnelles existent dans la solution. </w:t>
            </w:r>
          </w:p>
          <w:p w14:paraId="2C93AC78" w14:textId="77777777" w:rsidR="00D405E5" w:rsidRPr="0062602F" w:rsidRDefault="00D405E5" w:rsidP="00B00B42">
            <w:pPr>
              <w:rPr>
                <w:rFonts w:ascii="Arial" w:hAnsi="Arial" w:cs="Arial"/>
              </w:rPr>
            </w:pPr>
          </w:p>
          <w:p w14:paraId="384C4E5D" w14:textId="6328A44A" w:rsidR="00D405E5" w:rsidRPr="0062602F" w:rsidRDefault="00D405E5" w:rsidP="00A44F37">
            <w:pPr>
              <w:ind w:left="132" w:right="152" w:hanging="10"/>
              <w:rPr>
                <w:rFonts w:ascii="Arial" w:hAnsi="Arial" w:cs="Arial"/>
              </w:rPr>
            </w:pPr>
            <w:r w:rsidRPr="0062602F">
              <w:rPr>
                <w:rFonts w:ascii="Arial" w:hAnsi="Arial" w:cs="Arial"/>
              </w:rPr>
              <w:t xml:space="preserve">La note du sous-critère </w:t>
            </w:r>
            <w:r>
              <w:rPr>
                <w:rFonts w:ascii="Arial" w:hAnsi="Arial" w:cs="Arial"/>
              </w:rPr>
              <w:t>1</w:t>
            </w:r>
            <w:r w:rsidRPr="0062602F">
              <w:rPr>
                <w:rFonts w:ascii="Arial" w:hAnsi="Arial" w:cs="Arial"/>
              </w:rPr>
              <w:t xml:space="preserve"> est attribuée en fonction des réponses apportées à l’ensemble des éléments d’appréciation. </w:t>
            </w:r>
          </w:p>
          <w:p w14:paraId="6267064C" w14:textId="77777777" w:rsidR="00D405E5" w:rsidRPr="0062602F" w:rsidRDefault="00D405E5" w:rsidP="00F63E17">
            <w:pPr>
              <w:rPr>
                <w:rFonts w:ascii="Arial" w:hAnsi="Arial" w:cs="Arial"/>
              </w:rPr>
            </w:pPr>
          </w:p>
          <w:p w14:paraId="25697A83" w14:textId="77777777" w:rsidR="00D405E5" w:rsidRPr="001D572C" w:rsidRDefault="00D405E5" w:rsidP="00A44F37">
            <w:pPr>
              <w:ind w:left="132" w:right="152" w:hanging="10"/>
              <w:rPr>
                <w:rFonts w:ascii="Arial" w:hAnsi="Arial" w:cs="Arial"/>
                <w:b/>
              </w:rPr>
            </w:pPr>
            <w:r w:rsidRPr="0062602F">
              <w:rPr>
                <w:rFonts w:ascii="Arial" w:hAnsi="Arial" w:cs="Arial"/>
                <w:b/>
              </w:rPr>
              <w:t>Important : u</w:t>
            </w:r>
            <w:r w:rsidRPr="001D572C">
              <w:rPr>
                <w:rFonts w:ascii="Arial" w:hAnsi="Arial" w:cs="Arial"/>
                <w:b/>
              </w:rPr>
              <w:t xml:space="preserve">ne fonction marquée </w:t>
            </w:r>
            <w:r w:rsidRPr="0062602F">
              <w:rPr>
                <w:rFonts w:ascii="Arial" w:hAnsi="Arial" w:cs="Arial"/>
                <w:b/>
              </w:rPr>
              <w:t>« </w:t>
            </w:r>
            <w:r w:rsidRPr="001D572C">
              <w:rPr>
                <w:rFonts w:ascii="Arial" w:hAnsi="Arial" w:cs="Arial"/>
                <w:b/>
              </w:rPr>
              <w:t>Obligatoire</w:t>
            </w:r>
            <w:r w:rsidRPr="0062602F">
              <w:rPr>
                <w:rFonts w:ascii="Arial" w:hAnsi="Arial" w:cs="Arial"/>
                <w:b/>
              </w:rPr>
              <w:t> »</w:t>
            </w:r>
            <w:r w:rsidRPr="001D572C">
              <w:rPr>
                <w:rFonts w:ascii="Arial" w:hAnsi="Arial" w:cs="Arial"/>
                <w:b/>
              </w:rPr>
              <w:t xml:space="preserve"> non fournie par le candidat entraine l’exclusion du candidat de l’analyse.</w:t>
            </w:r>
          </w:p>
          <w:p w14:paraId="5A8DB274" w14:textId="77777777" w:rsidR="00D405E5" w:rsidRPr="0062602F" w:rsidRDefault="00D405E5" w:rsidP="00F63E17">
            <w:pPr>
              <w:rPr>
                <w:rFonts w:ascii="Arial" w:hAnsi="Arial" w:cs="Arial"/>
              </w:rPr>
            </w:pPr>
          </w:p>
          <w:p w14:paraId="0903F532" w14:textId="77777777" w:rsidR="00D405E5" w:rsidRPr="0062602F" w:rsidRDefault="00D405E5" w:rsidP="00A44F37">
            <w:pPr>
              <w:ind w:left="132" w:right="152" w:hanging="10"/>
              <w:rPr>
                <w:rFonts w:ascii="Arial" w:hAnsi="Arial" w:cs="Arial"/>
              </w:rPr>
            </w:pPr>
            <w:r w:rsidRPr="0062602F">
              <w:rPr>
                <w:rFonts w:ascii="Arial" w:hAnsi="Arial" w:cs="Arial"/>
              </w:rPr>
              <w:t>La pondération de la note donnée est indiquée dans le Règlement de Consultation.</w:t>
            </w:r>
          </w:p>
          <w:p w14:paraId="77E22599" w14:textId="77777777" w:rsidR="00D405E5" w:rsidRPr="0062602F" w:rsidRDefault="00D405E5" w:rsidP="00F63E17">
            <w:pPr>
              <w:rPr>
                <w:rFonts w:ascii="Arial" w:hAnsi="Arial" w:cs="Arial"/>
              </w:rPr>
            </w:pPr>
          </w:p>
          <w:p w14:paraId="39C965C1" w14:textId="77777777" w:rsidR="00D405E5" w:rsidRPr="0062602F" w:rsidRDefault="00D405E5" w:rsidP="00A44F37">
            <w:pPr>
              <w:ind w:left="132" w:right="152" w:hanging="10"/>
              <w:rPr>
                <w:rFonts w:ascii="Arial" w:hAnsi="Arial" w:cs="Arial"/>
                <w:b/>
              </w:rPr>
            </w:pPr>
            <w:r w:rsidRPr="0062602F">
              <w:rPr>
                <w:rFonts w:ascii="Arial" w:hAnsi="Arial" w:cs="Arial"/>
                <w:b/>
              </w:rPr>
              <w:t>Le candidat confirme avoir pris connaissance de cette information :</w:t>
            </w:r>
          </w:p>
          <w:p w14:paraId="7E516AA9" w14:textId="77777777" w:rsidR="00D405E5" w:rsidRPr="0062602F" w:rsidRDefault="00D405E5" w:rsidP="00A44F37">
            <w:pPr>
              <w:ind w:left="132" w:right="152" w:hanging="10"/>
              <w:rPr>
                <w:rFonts w:ascii="Arial" w:hAnsi="Arial" w:cs="Arial"/>
              </w:rPr>
            </w:pP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475D586" w14:textId="77777777" w:rsidR="00D405E5" w:rsidRPr="0062602F" w:rsidRDefault="00D405E5" w:rsidP="00A44F37">
            <w:pPr>
              <w:jc w:val="center"/>
              <w:rPr>
                <w:rFonts w:ascii="Arial" w:hAnsi="Arial" w:cs="Arial"/>
                <w:b/>
                <w:sz w:val="20"/>
              </w:rPr>
            </w:pPr>
            <w:r w:rsidRPr="0062602F">
              <w:rPr>
                <w:rFonts w:ascii="Arial" w:hAnsi="Arial" w:cs="Arial"/>
              </w:rPr>
              <w:t>OUI/NON</w:t>
            </w:r>
          </w:p>
        </w:tc>
      </w:tr>
    </w:tbl>
    <w:p w14:paraId="67EB3207" w14:textId="451B085A" w:rsidR="00D405E5" w:rsidRPr="00F63E17" w:rsidRDefault="00D405E5" w:rsidP="00F63E17">
      <w:pPr>
        <w:rPr>
          <w:rFonts w:ascii="Arial" w:hAnsi="Arial" w:cs="Arial"/>
        </w:rPr>
      </w:pPr>
    </w:p>
    <w:p w14:paraId="391C50AB" w14:textId="77777777" w:rsidR="00D405E5" w:rsidRPr="00F63E17" w:rsidRDefault="00D405E5" w:rsidP="00F63E17">
      <w:pPr>
        <w:rPr>
          <w:rFonts w:ascii="Arial" w:hAnsi="Arial" w:cs="Arial"/>
        </w:rPr>
      </w:pPr>
    </w:p>
    <w:p w14:paraId="12DB9F46" w14:textId="6AC47E41" w:rsidR="003F6B93" w:rsidRPr="0062602F" w:rsidRDefault="009F5591" w:rsidP="002B1970">
      <w:pPr>
        <w:pStyle w:val="Titre2"/>
        <w:numPr>
          <w:ilvl w:val="1"/>
          <w:numId w:val="10"/>
        </w:numPr>
      </w:pPr>
      <w:bookmarkStart w:id="6" w:name="_Toc205908879"/>
      <w:r>
        <w:t>Ergonomie</w:t>
      </w:r>
      <w:bookmarkEnd w:id="6"/>
    </w:p>
    <w:p w14:paraId="0E79EB11" w14:textId="48F3D64C" w:rsidR="003F6B93" w:rsidRDefault="003F6B93" w:rsidP="00F63E17">
      <w:pPr>
        <w:rPr>
          <w:rFonts w:ascii="Arial" w:hAnsi="Arial" w:cs="Arial"/>
        </w:rPr>
      </w:pPr>
    </w:p>
    <w:p w14:paraId="4D70F05C" w14:textId="77777777" w:rsidR="00294C71" w:rsidRPr="0062602F" w:rsidRDefault="00294C71" w:rsidP="00F63E17">
      <w:pPr>
        <w:rPr>
          <w:rFonts w:ascii="Arial" w:hAnsi="Arial" w:cs="Arial"/>
        </w:rPr>
      </w:pPr>
    </w:p>
    <w:p w14:paraId="763BAC36" w14:textId="489A6251" w:rsidR="003F6B93" w:rsidRPr="0062602F" w:rsidRDefault="003F6B93" w:rsidP="003F6B93">
      <w:pPr>
        <w:rPr>
          <w:rFonts w:ascii="Arial" w:hAnsi="Arial" w:cs="Arial"/>
          <w:b/>
          <w:i/>
          <w:sz w:val="23"/>
          <w:szCs w:val="23"/>
        </w:rPr>
      </w:pPr>
      <w:r w:rsidRPr="0062602F">
        <w:rPr>
          <w:rFonts w:ascii="Arial" w:hAnsi="Arial" w:cs="Arial"/>
          <w:b/>
          <w:i/>
          <w:sz w:val="23"/>
          <w:szCs w:val="23"/>
        </w:rPr>
        <w:t>[Le candidat décrit l’</w:t>
      </w:r>
      <w:r w:rsidR="009F5591">
        <w:rPr>
          <w:rFonts w:ascii="Arial" w:hAnsi="Arial" w:cs="Arial"/>
          <w:b/>
          <w:i/>
          <w:sz w:val="23"/>
          <w:szCs w:val="23"/>
        </w:rPr>
        <w:t xml:space="preserve">ergonomie de la solution </w:t>
      </w:r>
      <w:r w:rsidRPr="0062602F">
        <w:rPr>
          <w:rFonts w:ascii="Arial" w:hAnsi="Arial" w:cs="Arial"/>
          <w:b/>
          <w:i/>
          <w:sz w:val="23"/>
          <w:szCs w:val="23"/>
        </w:rPr>
        <w:t xml:space="preserve">qu’il </w:t>
      </w:r>
      <w:r w:rsidR="009F5591">
        <w:rPr>
          <w:rFonts w:ascii="Arial" w:hAnsi="Arial" w:cs="Arial"/>
          <w:b/>
          <w:i/>
          <w:sz w:val="23"/>
          <w:szCs w:val="23"/>
        </w:rPr>
        <w:t>propose</w:t>
      </w:r>
      <w:r w:rsidRPr="0062602F">
        <w:rPr>
          <w:rFonts w:ascii="Arial" w:hAnsi="Arial" w:cs="Arial"/>
          <w:b/>
          <w:i/>
          <w:sz w:val="23"/>
          <w:szCs w:val="23"/>
        </w:rPr>
        <w:t>]</w:t>
      </w:r>
    </w:p>
    <w:p w14:paraId="6A4A86EE" w14:textId="77777777" w:rsidR="003F6B93" w:rsidRPr="00F63E17" w:rsidRDefault="003F6B93" w:rsidP="003F6B93">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3F6B93" w:rsidRPr="0062602F" w14:paraId="1234B5B8" w14:textId="77777777" w:rsidTr="00CF248D">
        <w:trPr>
          <w:tblHeader/>
        </w:trPr>
        <w:tc>
          <w:tcPr>
            <w:tcW w:w="2835" w:type="dxa"/>
          </w:tcPr>
          <w:p w14:paraId="48274748" w14:textId="77777777" w:rsidR="003F6B93" w:rsidRPr="0062602F" w:rsidRDefault="003F6B93" w:rsidP="00CF248D">
            <w:pPr>
              <w:rPr>
                <w:rFonts w:ascii="Arial" w:hAnsi="Arial" w:cs="Arial"/>
                <w:b/>
              </w:rPr>
            </w:pPr>
            <w:r w:rsidRPr="0062602F">
              <w:rPr>
                <w:rFonts w:ascii="Arial" w:hAnsi="Arial" w:cs="Arial"/>
                <w:b/>
              </w:rPr>
              <w:t>Prestations attendues</w:t>
            </w:r>
          </w:p>
        </w:tc>
        <w:tc>
          <w:tcPr>
            <w:tcW w:w="6804" w:type="dxa"/>
          </w:tcPr>
          <w:p w14:paraId="25E6616F" w14:textId="77777777" w:rsidR="003F6B93" w:rsidRPr="0062602F" w:rsidRDefault="003F6B93" w:rsidP="00CF248D">
            <w:pPr>
              <w:rPr>
                <w:rFonts w:ascii="Arial" w:hAnsi="Arial" w:cs="Arial"/>
                <w:b/>
              </w:rPr>
            </w:pPr>
            <w:r w:rsidRPr="0062602F">
              <w:rPr>
                <w:rFonts w:ascii="Arial" w:hAnsi="Arial" w:cs="Arial"/>
                <w:b/>
              </w:rPr>
              <w:t>Réponse du candidat</w:t>
            </w:r>
          </w:p>
        </w:tc>
      </w:tr>
      <w:tr w:rsidR="003F6B93" w:rsidRPr="0062602F" w14:paraId="5FC54017" w14:textId="77777777" w:rsidTr="00CF248D">
        <w:trPr>
          <w:tblHeader/>
        </w:trPr>
        <w:tc>
          <w:tcPr>
            <w:tcW w:w="2835" w:type="dxa"/>
          </w:tcPr>
          <w:p w14:paraId="71CF9AEE" w14:textId="77777777" w:rsidR="003F6B93" w:rsidRDefault="009F5591" w:rsidP="00CF248D">
            <w:pPr>
              <w:rPr>
                <w:rFonts w:ascii="Arial" w:hAnsi="Arial" w:cs="Arial"/>
                <w:sz w:val="22"/>
                <w:szCs w:val="22"/>
              </w:rPr>
            </w:pPr>
            <w:r>
              <w:rPr>
                <w:rFonts w:ascii="Arial" w:hAnsi="Arial" w:cs="Arial"/>
                <w:sz w:val="22"/>
                <w:szCs w:val="22"/>
              </w:rPr>
              <w:t>Interface homme/machine</w:t>
            </w:r>
          </w:p>
          <w:p w14:paraId="0B2C17E2" w14:textId="72EC6445" w:rsidR="009F5591" w:rsidRPr="0062602F" w:rsidRDefault="009F5591" w:rsidP="00CF248D">
            <w:pPr>
              <w:rPr>
                <w:rFonts w:ascii="Arial" w:hAnsi="Arial" w:cs="Arial"/>
                <w:sz w:val="22"/>
                <w:szCs w:val="22"/>
              </w:rPr>
            </w:pPr>
          </w:p>
        </w:tc>
        <w:tc>
          <w:tcPr>
            <w:tcW w:w="6804" w:type="dxa"/>
          </w:tcPr>
          <w:p w14:paraId="359CE9E1" w14:textId="77777777" w:rsidR="003F6B93" w:rsidRPr="0062602F" w:rsidRDefault="003F6B93" w:rsidP="00CF248D">
            <w:pPr>
              <w:rPr>
                <w:rFonts w:ascii="Arial" w:hAnsi="Arial" w:cs="Arial"/>
                <w:b/>
                <w:sz w:val="22"/>
                <w:szCs w:val="22"/>
              </w:rPr>
            </w:pPr>
          </w:p>
        </w:tc>
      </w:tr>
      <w:tr w:rsidR="003F6B93" w:rsidRPr="0062602F" w14:paraId="1E541A33" w14:textId="77777777" w:rsidTr="00CF248D">
        <w:trPr>
          <w:tblHeader/>
        </w:trPr>
        <w:tc>
          <w:tcPr>
            <w:tcW w:w="2835" w:type="dxa"/>
          </w:tcPr>
          <w:p w14:paraId="4A3A4FBC" w14:textId="77777777" w:rsidR="003F6B93" w:rsidRDefault="009F5591" w:rsidP="00CF248D">
            <w:pPr>
              <w:rPr>
                <w:rFonts w:ascii="Arial" w:hAnsi="Arial" w:cs="Arial"/>
                <w:sz w:val="22"/>
                <w:szCs w:val="22"/>
              </w:rPr>
            </w:pPr>
            <w:r>
              <w:rPr>
                <w:rFonts w:ascii="Arial" w:hAnsi="Arial" w:cs="Arial"/>
                <w:sz w:val="22"/>
                <w:szCs w:val="22"/>
              </w:rPr>
              <w:t>Interface graphique et intuitive</w:t>
            </w:r>
          </w:p>
          <w:p w14:paraId="78649524" w14:textId="3444B0AB" w:rsidR="009F5591" w:rsidRPr="0062602F" w:rsidRDefault="009F5591" w:rsidP="00CF248D">
            <w:pPr>
              <w:rPr>
                <w:rFonts w:ascii="Arial" w:hAnsi="Arial" w:cs="Arial"/>
                <w:sz w:val="22"/>
                <w:szCs w:val="22"/>
              </w:rPr>
            </w:pPr>
          </w:p>
        </w:tc>
        <w:tc>
          <w:tcPr>
            <w:tcW w:w="6804" w:type="dxa"/>
          </w:tcPr>
          <w:p w14:paraId="45BA7CD7" w14:textId="77777777" w:rsidR="003F6B93" w:rsidRPr="0062602F" w:rsidRDefault="003F6B93" w:rsidP="00CF248D">
            <w:pPr>
              <w:rPr>
                <w:rFonts w:ascii="Arial" w:hAnsi="Arial" w:cs="Arial"/>
                <w:b/>
                <w:sz w:val="22"/>
                <w:szCs w:val="22"/>
              </w:rPr>
            </w:pPr>
          </w:p>
        </w:tc>
      </w:tr>
      <w:tr w:rsidR="003F6B93" w:rsidRPr="0062602F" w14:paraId="6F964176" w14:textId="77777777" w:rsidTr="00CF248D">
        <w:trPr>
          <w:trHeight w:val="900"/>
          <w:tblHeader/>
        </w:trPr>
        <w:tc>
          <w:tcPr>
            <w:tcW w:w="2835" w:type="dxa"/>
          </w:tcPr>
          <w:p w14:paraId="72523330" w14:textId="5CF0B345" w:rsidR="003F6B93" w:rsidRPr="0062602F" w:rsidRDefault="009F5591" w:rsidP="00CF248D">
            <w:pPr>
              <w:jc w:val="left"/>
              <w:rPr>
                <w:rFonts w:ascii="Arial" w:hAnsi="Arial" w:cs="Arial"/>
                <w:sz w:val="22"/>
                <w:szCs w:val="22"/>
              </w:rPr>
            </w:pPr>
            <w:r>
              <w:rPr>
                <w:rFonts w:ascii="Arial" w:hAnsi="Arial" w:cs="Arial"/>
                <w:sz w:val="22"/>
                <w:szCs w:val="22"/>
              </w:rPr>
              <w:t>Aide en ligne</w:t>
            </w:r>
          </w:p>
        </w:tc>
        <w:tc>
          <w:tcPr>
            <w:tcW w:w="6804" w:type="dxa"/>
          </w:tcPr>
          <w:p w14:paraId="5682B63E" w14:textId="77777777" w:rsidR="003F6B93" w:rsidRPr="0062602F" w:rsidRDefault="003F6B93" w:rsidP="00CF248D">
            <w:pPr>
              <w:rPr>
                <w:rFonts w:ascii="Arial" w:hAnsi="Arial" w:cs="Arial"/>
                <w:b/>
                <w:sz w:val="22"/>
                <w:szCs w:val="22"/>
              </w:rPr>
            </w:pPr>
          </w:p>
        </w:tc>
      </w:tr>
      <w:tr w:rsidR="009F5591" w:rsidRPr="0062602F" w14:paraId="15F5CE75" w14:textId="77777777" w:rsidTr="00CF248D">
        <w:trPr>
          <w:trHeight w:val="900"/>
          <w:tblHeader/>
        </w:trPr>
        <w:tc>
          <w:tcPr>
            <w:tcW w:w="2835" w:type="dxa"/>
          </w:tcPr>
          <w:p w14:paraId="4F7A1F2F" w14:textId="6AB99FCC" w:rsidR="009F5591" w:rsidRDefault="009F5591" w:rsidP="00CF248D">
            <w:pPr>
              <w:jc w:val="left"/>
              <w:rPr>
                <w:rFonts w:ascii="Arial" w:hAnsi="Arial" w:cs="Arial"/>
                <w:sz w:val="22"/>
                <w:szCs w:val="22"/>
              </w:rPr>
            </w:pPr>
            <w:r>
              <w:rPr>
                <w:rFonts w:ascii="Arial" w:hAnsi="Arial" w:cs="Arial"/>
                <w:sz w:val="22"/>
                <w:szCs w:val="22"/>
              </w:rPr>
              <w:t>Champs structurés et non structurés</w:t>
            </w:r>
          </w:p>
        </w:tc>
        <w:tc>
          <w:tcPr>
            <w:tcW w:w="6804" w:type="dxa"/>
          </w:tcPr>
          <w:p w14:paraId="1B0B2777" w14:textId="77777777" w:rsidR="009F5591" w:rsidRPr="0062602F" w:rsidRDefault="009F5591" w:rsidP="00CF248D">
            <w:pPr>
              <w:rPr>
                <w:rFonts w:ascii="Arial" w:hAnsi="Arial" w:cs="Arial"/>
                <w:b/>
                <w:sz w:val="22"/>
                <w:szCs w:val="22"/>
              </w:rPr>
            </w:pPr>
          </w:p>
        </w:tc>
      </w:tr>
      <w:tr w:rsidR="009F5591" w:rsidRPr="0062602F" w14:paraId="370DB24F" w14:textId="77777777" w:rsidTr="00CF248D">
        <w:trPr>
          <w:trHeight w:val="900"/>
          <w:tblHeader/>
        </w:trPr>
        <w:tc>
          <w:tcPr>
            <w:tcW w:w="2835" w:type="dxa"/>
          </w:tcPr>
          <w:p w14:paraId="46E6BF3C" w14:textId="0771613E" w:rsidR="009F5591" w:rsidRDefault="009F5591" w:rsidP="00CF248D">
            <w:pPr>
              <w:jc w:val="left"/>
              <w:rPr>
                <w:rFonts w:ascii="Arial" w:hAnsi="Arial" w:cs="Arial"/>
                <w:sz w:val="22"/>
                <w:szCs w:val="22"/>
              </w:rPr>
            </w:pPr>
            <w:r>
              <w:rPr>
                <w:rFonts w:ascii="Arial" w:hAnsi="Arial" w:cs="Arial"/>
                <w:sz w:val="22"/>
                <w:szCs w:val="22"/>
              </w:rPr>
              <w:t>Système de recherche multicritères, plein texte</w:t>
            </w:r>
            <w:r w:rsidR="00665AD2">
              <w:rPr>
                <w:rFonts w:ascii="Arial" w:hAnsi="Arial" w:cs="Arial"/>
                <w:sz w:val="22"/>
                <w:szCs w:val="22"/>
              </w:rPr>
              <w:t xml:space="preserve"> et possibilité de restituer des requêtes</w:t>
            </w:r>
          </w:p>
        </w:tc>
        <w:tc>
          <w:tcPr>
            <w:tcW w:w="6804" w:type="dxa"/>
          </w:tcPr>
          <w:p w14:paraId="1D4339D0" w14:textId="77777777" w:rsidR="009F5591" w:rsidRPr="0062602F" w:rsidRDefault="009F5591" w:rsidP="00CF248D">
            <w:pPr>
              <w:rPr>
                <w:rFonts w:ascii="Arial" w:hAnsi="Arial" w:cs="Arial"/>
                <w:b/>
                <w:sz w:val="22"/>
                <w:szCs w:val="22"/>
              </w:rPr>
            </w:pPr>
          </w:p>
        </w:tc>
      </w:tr>
    </w:tbl>
    <w:p w14:paraId="725A3D02" w14:textId="73AFE63B" w:rsidR="003F6B93" w:rsidRPr="00F63E17" w:rsidRDefault="003F6B93" w:rsidP="00F63E17">
      <w:pPr>
        <w:rPr>
          <w:rFonts w:ascii="Arial" w:hAnsi="Arial" w:cs="Arial"/>
        </w:rPr>
      </w:pPr>
    </w:p>
    <w:p w14:paraId="7B2D1870" w14:textId="0689F154" w:rsidR="00665AD2" w:rsidRPr="0062602F" w:rsidRDefault="00B00B42" w:rsidP="00B00B42">
      <w:pPr>
        <w:pStyle w:val="Titre2"/>
      </w:pPr>
      <w:bookmarkStart w:id="7" w:name="_Toc205908880"/>
      <w:r>
        <w:lastRenderedPageBreak/>
        <w:t>1.2 Dimensionnement</w:t>
      </w:r>
      <w:bookmarkEnd w:id="7"/>
    </w:p>
    <w:p w14:paraId="0C0F8DB5" w14:textId="77777777" w:rsidR="00665AD2" w:rsidRPr="004B260E" w:rsidRDefault="00665AD2" w:rsidP="00B00B42">
      <w:pPr>
        <w:rPr>
          <w:rFonts w:ascii="Arial" w:hAnsi="Arial" w:cs="Arial"/>
        </w:rPr>
      </w:pPr>
    </w:p>
    <w:p w14:paraId="4622DDC5" w14:textId="77777777" w:rsidR="00294C71" w:rsidRPr="004B260E" w:rsidRDefault="00294C71" w:rsidP="00665AD2">
      <w:pPr>
        <w:rPr>
          <w:rFonts w:ascii="Arial" w:hAnsi="Arial" w:cs="Arial"/>
        </w:rPr>
      </w:pPr>
    </w:p>
    <w:p w14:paraId="4BBC0689" w14:textId="6D5C76C9" w:rsidR="00665AD2" w:rsidRPr="0062602F" w:rsidRDefault="00665AD2" w:rsidP="00665AD2">
      <w:pPr>
        <w:rPr>
          <w:rFonts w:ascii="Arial" w:hAnsi="Arial" w:cs="Arial"/>
          <w:b/>
          <w:i/>
          <w:sz w:val="23"/>
          <w:szCs w:val="23"/>
        </w:rPr>
      </w:pPr>
      <w:r w:rsidRPr="0062602F">
        <w:rPr>
          <w:rFonts w:ascii="Arial" w:hAnsi="Arial" w:cs="Arial"/>
          <w:b/>
          <w:i/>
          <w:sz w:val="23"/>
          <w:szCs w:val="23"/>
        </w:rPr>
        <w:t>[Le candidat décrit l</w:t>
      </w:r>
      <w:r w:rsidR="004B260E">
        <w:rPr>
          <w:rFonts w:ascii="Arial" w:hAnsi="Arial" w:cs="Arial"/>
          <w:b/>
          <w:i/>
          <w:sz w:val="23"/>
          <w:szCs w:val="23"/>
        </w:rPr>
        <w:t xml:space="preserve">e dimensionnement </w:t>
      </w:r>
      <w:r>
        <w:rPr>
          <w:rFonts w:ascii="Arial" w:hAnsi="Arial" w:cs="Arial"/>
          <w:b/>
          <w:i/>
          <w:sz w:val="23"/>
          <w:szCs w:val="23"/>
        </w:rPr>
        <w:t xml:space="preserve">de la solution </w:t>
      </w:r>
      <w:r w:rsidRPr="0062602F">
        <w:rPr>
          <w:rFonts w:ascii="Arial" w:hAnsi="Arial" w:cs="Arial"/>
          <w:b/>
          <w:i/>
          <w:sz w:val="23"/>
          <w:szCs w:val="23"/>
        </w:rPr>
        <w:t xml:space="preserve">qu’il </w:t>
      </w:r>
      <w:r>
        <w:rPr>
          <w:rFonts w:ascii="Arial" w:hAnsi="Arial" w:cs="Arial"/>
          <w:b/>
          <w:i/>
          <w:sz w:val="23"/>
          <w:szCs w:val="23"/>
        </w:rPr>
        <w:t>propose</w:t>
      </w:r>
      <w:r w:rsidRPr="0062602F">
        <w:rPr>
          <w:rFonts w:ascii="Arial" w:hAnsi="Arial" w:cs="Arial"/>
          <w:b/>
          <w:i/>
          <w:sz w:val="23"/>
          <w:szCs w:val="23"/>
        </w:rPr>
        <w:t>]</w:t>
      </w:r>
    </w:p>
    <w:p w14:paraId="07538EF0" w14:textId="77777777" w:rsidR="00665AD2" w:rsidRPr="004B260E" w:rsidRDefault="00665AD2" w:rsidP="00665AD2">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665AD2" w:rsidRPr="0062602F" w14:paraId="52E617D2" w14:textId="77777777" w:rsidTr="00A44F37">
        <w:trPr>
          <w:tblHeader/>
        </w:trPr>
        <w:tc>
          <w:tcPr>
            <w:tcW w:w="2835" w:type="dxa"/>
          </w:tcPr>
          <w:p w14:paraId="2B9F4682" w14:textId="77777777" w:rsidR="00665AD2" w:rsidRPr="0062602F" w:rsidRDefault="00665AD2" w:rsidP="00A44F37">
            <w:pPr>
              <w:rPr>
                <w:rFonts w:ascii="Arial" w:hAnsi="Arial" w:cs="Arial"/>
                <w:b/>
              </w:rPr>
            </w:pPr>
            <w:r w:rsidRPr="0062602F">
              <w:rPr>
                <w:rFonts w:ascii="Arial" w:hAnsi="Arial" w:cs="Arial"/>
                <w:b/>
              </w:rPr>
              <w:t>Prestations attendues</w:t>
            </w:r>
          </w:p>
        </w:tc>
        <w:tc>
          <w:tcPr>
            <w:tcW w:w="6804" w:type="dxa"/>
          </w:tcPr>
          <w:p w14:paraId="1860C158" w14:textId="77777777" w:rsidR="00665AD2" w:rsidRPr="0062602F" w:rsidRDefault="00665AD2" w:rsidP="00A44F37">
            <w:pPr>
              <w:rPr>
                <w:rFonts w:ascii="Arial" w:hAnsi="Arial" w:cs="Arial"/>
                <w:b/>
              </w:rPr>
            </w:pPr>
            <w:r w:rsidRPr="0062602F">
              <w:rPr>
                <w:rFonts w:ascii="Arial" w:hAnsi="Arial" w:cs="Arial"/>
                <w:b/>
              </w:rPr>
              <w:t>Réponse du candidat</w:t>
            </w:r>
          </w:p>
        </w:tc>
      </w:tr>
      <w:tr w:rsidR="00665AD2" w:rsidRPr="0062602F" w14:paraId="638F04E5" w14:textId="77777777" w:rsidTr="00A44F37">
        <w:trPr>
          <w:tblHeader/>
        </w:trPr>
        <w:tc>
          <w:tcPr>
            <w:tcW w:w="2835" w:type="dxa"/>
          </w:tcPr>
          <w:p w14:paraId="4385FEBA" w14:textId="77777777" w:rsidR="00665AD2" w:rsidRDefault="00B00B42" w:rsidP="00A44F37">
            <w:pPr>
              <w:rPr>
                <w:rFonts w:ascii="Arial" w:hAnsi="Arial" w:cs="Arial"/>
                <w:sz w:val="22"/>
                <w:szCs w:val="22"/>
              </w:rPr>
            </w:pPr>
            <w:r>
              <w:rPr>
                <w:rFonts w:ascii="Arial" w:hAnsi="Arial" w:cs="Arial"/>
                <w:sz w:val="22"/>
                <w:szCs w:val="22"/>
              </w:rPr>
              <w:t>Capacité de l’application d’un suivi de 1000 dossiers par an avec une augmentation éventuelle de 10% par an</w:t>
            </w:r>
          </w:p>
          <w:p w14:paraId="2F9E1E45" w14:textId="7B59EA7F" w:rsidR="00B00B42" w:rsidRPr="0062602F" w:rsidRDefault="00B00B42" w:rsidP="00A44F37">
            <w:pPr>
              <w:rPr>
                <w:rFonts w:ascii="Arial" w:hAnsi="Arial" w:cs="Arial"/>
                <w:sz w:val="22"/>
                <w:szCs w:val="22"/>
              </w:rPr>
            </w:pPr>
          </w:p>
        </w:tc>
        <w:tc>
          <w:tcPr>
            <w:tcW w:w="6804" w:type="dxa"/>
          </w:tcPr>
          <w:p w14:paraId="5FFC0D17" w14:textId="77777777" w:rsidR="00665AD2" w:rsidRPr="0062602F" w:rsidRDefault="00665AD2" w:rsidP="00A44F37">
            <w:pPr>
              <w:rPr>
                <w:rFonts w:ascii="Arial" w:hAnsi="Arial" w:cs="Arial"/>
                <w:b/>
                <w:sz w:val="22"/>
                <w:szCs w:val="22"/>
              </w:rPr>
            </w:pPr>
          </w:p>
        </w:tc>
      </w:tr>
      <w:tr w:rsidR="00665AD2" w:rsidRPr="0062602F" w14:paraId="47EB5882" w14:textId="77777777" w:rsidTr="00A44F37">
        <w:trPr>
          <w:tblHeader/>
        </w:trPr>
        <w:tc>
          <w:tcPr>
            <w:tcW w:w="2835" w:type="dxa"/>
          </w:tcPr>
          <w:p w14:paraId="4F228BCC" w14:textId="77777777" w:rsidR="00665AD2" w:rsidRDefault="00B00B42" w:rsidP="00B00B42">
            <w:pPr>
              <w:rPr>
                <w:rFonts w:ascii="Arial" w:hAnsi="Arial" w:cs="Arial"/>
                <w:sz w:val="22"/>
                <w:szCs w:val="22"/>
              </w:rPr>
            </w:pPr>
            <w:r>
              <w:rPr>
                <w:rFonts w:ascii="Arial" w:hAnsi="Arial" w:cs="Arial"/>
                <w:sz w:val="22"/>
                <w:szCs w:val="22"/>
              </w:rPr>
              <w:t xml:space="preserve">Utilisation de l’application par 30 personnes </w:t>
            </w:r>
          </w:p>
          <w:p w14:paraId="3929E392" w14:textId="1098C0A1" w:rsidR="00B00B42" w:rsidRPr="0062602F" w:rsidRDefault="00B00B42" w:rsidP="00B00B42">
            <w:pPr>
              <w:rPr>
                <w:rFonts w:ascii="Arial" w:hAnsi="Arial" w:cs="Arial"/>
                <w:sz w:val="22"/>
                <w:szCs w:val="22"/>
              </w:rPr>
            </w:pPr>
          </w:p>
        </w:tc>
        <w:tc>
          <w:tcPr>
            <w:tcW w:w="6804" w:type="dxa"/>
          </w:tcPr>
          <w:p w14:paraId="170C24C5" w14:textId="77777777" w:rsidR="00665AD2" w:rsidRPr="0062602F" w:rsidRDefault="00665AD2" w:rsidP="00A44F37">
            <w:pPr>
              <w:rPr>
                <w:rFonts w:ascii="Arial" w:hAnsi="Arial" w:cs="Arial"/>
                <w:b/>
                <w:sz w:val="22"/>
                <w:szCs w:val="22"/>
              </w:rPr>
            </w:pPr>
          </w:p>
        </w:tc>
      </w:tr>
    </w:tbl>
    <w:p w14:paraId="3E2060C4" w14:textId="1011CB39" w:rsidR="00665AD2" w:rsidRPr="004B260E" w:rsidRDefault="00665AD2" w:rsidP="00B00B42">
      <w:pPr>
        <w:rPr>
          <w:rFonts w:ascii="Arial" w:hAnsi="Arial" w:cs="Arial"/>
        </w:rPr>
      </w:pPr>
    </w:p>
    <w:p w14:paraId="15AE1623" w14:textId="77777777" w:rsidR="00B00B42" w:rsidRPr="004B260E" w:rsidRDefault="00B00B42" w:rsidP="00B00B42">
      <w:pPr>
        <w:rPr>
          <w:rFonts w:ascii="Arial" w:hAnsi="Arial" w:cs="Arial"/>
        </w:rPr>
      </w:pPr>
    </w:p>
    <w:p w14:paraId="54AD0533" w14:textId="05F2B461" w:rsidR="00B00B42" w:rsidRDefault="00B00B42" w:rsidP="00B00B42">
      <w:pPr>
        <w:pStyle w:val="Titre2"/>
      </w:pPr>
      <w:bookmarkStart w:id="8" w:name="_Toc205908881"/>
      <w:r>
        <w:t>1.</w:t>
      </w:r>
      <w:r w:rsidR="004B260E">
        <w:t>3</w:t>
      </w:r>
      <w:r>
        <w:t xml:space="preserve"> Gestion des données</w:t>
      </w:r>
      <w:bookmarkEnd w:id="8"/>
      <w:r>
        <w:t xml:space="preserve"> </w:t>
      </w:r>
    </w:p>
    <w:p w14:paraId="1DA5A192" w14:textId="5DA156E1" w:rsidR="00B00B42" w:rsidRPr="004B260E" w:rsidRDefault="00B00B42" w:rsidP="00B00B42">
      <w:pPr>
        <w:rPr>
          <w:rFonts w:ascii="Arial" w:hAnsi="Arial" w:cs="Arial"/>
        </w:rPr>
      </w:pPr>
    </w:p>
    <w:p w14:paraId="118ECF0E" w14:textId="77777777" w:rsidR="00294C71" w:rsidRPr="004B260E" w:rsidRDefault="00294C71" w:rsidP="00B00B42">
      <w:pPr>
        <w:rPr>
          <w:rFonts w:ascii="Arial" w:hAnsi="Arial" w:cs="Arial"/>
        </w:rPr>
      </w:pPr>
    </w:p>
    <w:p w14:paraId="0CAD536A" w14:textId="65782FA8" w:rsidR="00B00B42" w:rsidRPr="0062602F" w:rsidRDefault="00B00B42" w:rsidP="00B00B42">
      <w:pPr>
        <w:rPr>
          <w:rFonts w:ascii="Arial" w:hAnsi="Arial" w:cs="Arial"/>
          <w:b/>
          <w:i/>
          <w:sz w:val="23"/>
          <w:szCs w:val="23"/>
        </w:rPr>
      </w:pPr>
      <w:r w:rsidRPr="0062602F">
        <w:rPr>
          <w:rFonts w:ascii="Arial" w:hAnsi="Arial" w:cs="Arial"/>
          <w:b/>
          <w:i/>
          <w:sz w:val="23"/>
          <w:szCs w:val="23"/>
        </w:rPr>
        <w:t xml:space="preserve">[Le candidat décrit </w:t>
      </w:r>
      <w:r w:rsidR="004B260E">
        <w:rPr>
          <w:rFonts w:ascii="Arial" w:hAnsi="Arial" w:cs="Arial"/>
          <w:b/>
          <w:i/>
          <w:sz w:val="23"/>
          <w:szCs w:val="23"/>
        </w:rPr>
        <w:t xml:space="preserve">la gestion des données </w:t>
      </w:r>
      <w:r>
        <w:rPr>
          <w:rFonts w:ascii="Arial" w:hAnsi="Arial" w:cs="Arial"/>
          <w:b/>
          <w:i/>
          <w:sz w:val="23"/>
          <w:szCs w:val="23"/>
        </w:rPr>
        <w:t xml:space="preserve">de la solution </w:t>
      </w:r>
      <w:r w:rsidRPr="0062602F">
        <w:rPr>
          <w:rFonts w:ascii="Arial" w:hAnsi="Arial" w:cs="Arial"/>
          <w:b/>
          <w:i/>
          <w:sz w:val="23"/>
          <w:szCs w:val="23"/>
        </w:rPr>
        <w:t xml:space="preserve">qu’il </w:t>
      </w:r>
      <w:r>
        <w:rPr>
          <w:rFonts w:ascii="Arial" w:hAnsi="Arial" w:cs="Arial"/>
          <w:b/>
          <w:i/>
          <w:sz w:val="23"/>
          <w:szCs w:val="23"/>
        </w:rPr>
        <w:t>propose</w:t>
      </w:r>
      <w:r w:rsidRPr="0062602F">
        <w:rPr>
          <w:rFonts w:ascii="Arial" w:hAnsi="Arial" w:cs="Arial"/>
          <w:b/>
          <w:i/>
          <w:sz w:val="23"/>
          <w:szCs w:val="23"/>
        </w:rPr>
        <w:t>]</w:t>
      </w:r>
    </w:p>
    <w:p w14:paraId="7065D3D6" w14:textId="77777777" w:rsidR="00B00B42" w:rsidRPr="004B260E" w:rsidRDefault="00B00B42" w:rsidP="00B00B42">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B00B42" w:rsidRPr="0062602F" w14:paraId="05713A3E" w14:textId="77777777" w:rsidTr="00A44F37">
        <w:trPr>
          <w:tblHeader/>
        </w:trPr>
        <w:tc>
          <w:tcPr>
            <w:tcW w:w="2835" w:type="dxa"/>
          </w:tcPr>
          <w:p w14:paraId="0D7C99C7" w14:textId="77777777" w:rsidR="00B00B42" w:rsidRPr="0062602F" w:rsidRDefault="00B00B42" w:rsidP="00A44F37">
            <w:pPr>
              <w:rPr>
                <w:rFonts w:ascii="Arial" w:hAnsi="Arial" w:cs="Arial"/>
                <w:b/>
              </w:rPr>
            </w:pPr>
            <w:r w:rsidRPr="0062602F">
              <w:rPr>
                <w:rFonts w:ascii="Arial" w:hAnsi="Arial" w:cs="Arial"/>
                <w:b/>
              </w:rPr>
              <w:t>Prestations attendues</w:t>
            </w:r>
          </w:p>
        </w:tc>
        <w:tc>
          <w:tcPr>
            <w:tcW w:w="6804" w:type="dxa"/>
          </w:tcPr>
          <w:p w14:paraId="00242377" w14:textId="77777777" w:rsidR="00B00B42" w:rsidRPr="0062602F" w:rsidRDefault="00B00B42" w:rsidP="00A44F37">
            <w:pPr>
              <w:rPr>
                <w:rFonts w:ascii="Arial" w:hAnsi="Arial" w:cs="Arial"/>
                <w:b/>
              </w:rPr>
            </w:pPr>
            <w:r w:rsidRPr="0062602F">
              <w:rPr>
                <w:rFonts w:ascii="Arial" w:hAnsi="Arial" w:cs="Arial"/>
                <w:b/>
              </w:rPr>
              <w:t>Réponse du candidat</w:t>
            </w:r>
          </w:p>
        </w:tc>
      </w:tr>
      <w:tr w:rsidR="00B00B42" w:rsidRPr="0062602F" w14:paraId="27D133A1" w14:textId="77777777" w:rsidTr="00A44F37">
        <w:trPr>
          <w:tblHeader/>
        </w:trPr>
        <w:tc>
          <w:tcPr>
            <w:tcW w:w="2835" w:type="dxa"/>
          </w:tcPr>
          <w:p w14:paraId="63D3FDDE" w14:textId="77777777" w:rsidR="00B00B42" w:rsidRDefault="00B00B42" w:rsidP="00A44F37">
            <w:pPr>
              <w:rPr>
                <w:rFonts w:ascii="Arial" w:hAnsi="Arial" w:cs="Arial"/>
                <w:sz w:val="22"/>
                <w:szCs w:val="22"/>
              </w:rPr>
            </w:pPr>
            <w:r>
              <w:rPr>
                <w:rFonts w:ascii="Arial" w:hAnsi="Arial" w:cs="Arial"/>
                <w:sz w:val="22"/>
                <w:szCs w:val="22"/>
              </w:rPr>
              <w:t>Capacité de l’application d’un suivi de 1000 dossiers par an avec une augmentation éventuelle de 10% par an</w:t>
            </w:r>
          </w:p>
          <w:p w14:paraId="56BF0F57" w14:textId="77777777" w:rsidR="00B00B42" w:rsidRPr="0062602F" w:rsidRDefault="00B00B42" w:rsidP="00A44F37">
            <w:pPr>
              <w:rPr>
                <w:rFonts w:ascii="Arial" w:hAnsi="Arial" w:cs="Arial"/>
                <w:sz w:val="22"/>
                <w:szCs w:val="22"/>
              </w:rPr>
            </w:pPr>
          </w:p>
        </w:tc>
        <w:tc>
          <w:tcPr>
            <w:tcW w:w="6804" w:type="dxa"/>
          </w:tcPr>
          <w:p w14:paraId="7ABC608E" w14:textId="77777777" w:rsidR="00B00B42" w:rsidRPr="0062602F" w:rsidRDefault="00B00B42" w:rsidP="00A44F37">
            <w:pPr>
              <w:rPr>
                <w:rFonts w:ascii="Arial" w:hAnsi="Arial" w:cs="Arial"/>
                <w:b/>
                <w:sz w:val="22"/>
                <w:szCs w:val="22"/>
              </w:rPr>
            </w:pPr>
          </w:p>
        </w:tc>
      </w:tr>
      <w:tr w:rsidR="00B00B42" w:rsidRPr="0062602F" w14:paraId="31E94D1E" w14:textId="77777777" w:rsidTr="00A44F37">
        <w:trPr>
          <w:tblHeader/>
        </w:trPr>
        <w:tc>
          <w:tcPr>
            <w:tcW w:w="2835" w:type="dxa"/>
          </w:tcPr>
          <w:p w14:paraId="1FB66DB3" w14:textId="77777777" w:rsidR="00B00B42" w:rsidRDefault="00B00B42" w:rsidP="00A44F37">
            <w:pPr>
              <w:rPr>
                <w:rFonts w:ascii="Arial" w:hAnsi="Arial" w:cs="Arial"/>
                <w:sz w:val="22"/>
                <w:szCs w:val="22"/>
              </w:rPr>
            </w:pPr>
            <w:r>
              <w:rPr>
                <w:rFonts w:ascii="Arial" w:hAnsi="Arial" w:cs="Arial"/>
                <w:sz w:val="22"/>
                <w:szCs w:val="22"/>
              </w:rPr>
              <w:t xml:space="preserve">Utilisation de l’application par 30 personnes </w:t>
            </w:r>
          </w:p>
          <w:p w14:paraId="349B2712" w14:textId="77777777" w:rsidR="00B00B42" w:rsidRPr="0062602F" w:rsidRDefault="00B00B42" w:rsidP="00A44F37">
            <w:pPr>
              <w:rPr>
                <w:rFonts w:ascii="Arial" w:hAnsi="Arial" w:cs="Arial"/>
                <w:sz w:val="22"/>
                <w:szCs w:val="22"/>
              </w:rPr>
            </w:pPr>
          </w:p>
        </w:tc>
        <w:tc>
          <w:tcPr>
            <w:tcW w:w="6804" w:type="dxa"/>
          </w:tcPr>
          <w:p w14:paraId="3F36BC79" w14:textId="77777777" w:rsidR="00B00B42" w:rsidRPr="0062602F" w:rsidRDefault="00B00B42" w:rsidP="00A44F37">
            <w:pPr>
              <w:rPr>
                <w:rFonts w:ascii="Arial" w:hAnsi="Arial" w:cs="Arial"/>
                <w:b/>
                <w:sz w:val="22"/>
                <w:szCs w:val="22"/>
              </w:rPr>
            </w:pPr>
          </w:p>
        </w:tc>
      </w:tr>
    </w:tbl>
    <w:p w14:paraId="29F1E0C3" w14:textId="6A0A67C0" w:rsidR="00B00B42" w:rsidRPr="004B260E" w:rsidRDefault="00B00B42" w:rsidP="004B260E">
      <w:pPr>
        <w:rPr>
          <w:rFonts w:ascii="Arial" w:hAnsi="Arial" w:cs="Arial"/>
        </w:rPr>
      </w:pPr>
    </w:p>
    <w:p w14:paraId="2C3B1C20" w14:textId="77777777" w:rsidR="004B260E" w:rsidRPr="004B260E" w:rsidRDefault="004B260E" w:rsidP="004B260E">
      <w:pPr>
        <w:rPr>
          <w:rFonts w:ascii="Arial" w:hAnsi="Arial" w:cs="Arial"/>
        </w:rPr>
      </w:pPr>
    </w:p>
    <w:p w14:paraId="63498D25" w14:textId="63BCCD32" w:rsidR="004B260E" w:rsidRDefault="004B260E" w:rsidP="004B260E">
      <w:pPr>
        <w:pStyle w:val="Titre2"/>
      </w:pPr>
      <w:bookmarkStart w:id="9" w:name="_Toc205908882"/>
      <w:r>
        <w:t>1.4 Disponibilité</w:t>
      </w:r>
      <w:bookmarkEnd w:id="9"/>
      <w:r>
        <w:t xml:space="preserve"> </w:t>
      </w:r>
    </w:p>
    <w:p w14:paraId="17B8BEBA" w14:textId="77777777" w:rsidR="004B260E" w:rsidRPr="004B260E" w:rsidRDefault="004B260E" w:rsidP="004B260E">
      <w:pPr>
        <w:rPr>
          <w:rFonts w:ascii="Arial" w:hAnsi="Arial" w:cs="Arial"/>
        </w:rPr>
      </w:pPr>
    </w:p>
    <w:p w14:paraId="2579A9D5" w14:textId="77777777" w:rsidR="004B260E" w:rsidRPr="004B260E" w:rsidRDefault="004B260E" w:rsidP="004B260E">
      <w:pPr>
        <w:rPr>
          <w:rFonts w:ascii="Arial" w:hAnsi="Arial" w:cs="Arial"/>
        </w:rPr>
      </w:pPr>
    </w:p>
    <w:p w14:paraId="47751610" w14:textId="7EE36F85" w:rsidR="004B260E" w:rsidRPr="0062602F" w:rsidRDefault="004B260E" w:rsidP="004B260E">
      <w:pPr>
        <w:rPr>
          <w:rFonts w:ascii="Arial" w:hAnsi="Arial" w:cs="Arial"/>
          <w:b/>
          <w:i/>
          <w:sz w:val="23"/>
          <w:szCs w:val="23"/>
        </w:rPr>
      </w:pPr>
      <w:r w:rsidRPr="0062602F">
        <w:rPr>
          <w:rFonts w:ascii="Arial" w:hAnsi="Arial" w:cs="Arial"/>
          <w:b/>
          <w:i/>
          <w:sz w:val="23"/>
          <w:szCs w:val="23"/>
        </w:rPr>
        <w:t xml:space="preserve">[Le candidat décrit </w:t>
      </w:r>
      <w:r>
        <w:rPr>
          <w:rFonts w:ascii="Arial" w:hAnsi="Arial" w:cs="Arial"/>
          <w:b/>
          <w:i/>
          <w:sz w:val="23"/>
          <w:szCs w:val="23"/>
        </w:rPr>
        <w:t xml:space="preserve">les capacités de disponibilité de la solution </w:t>
      </w:r>
      <w:r w:rsidRPr="0062602F">
        <w:rPr>
          <w:rFonts w:ascii="Arial" w:hAnsi="Arial" w:cs="Arial"/>
          <w:b/>
          <w:i/>
          <w:sz w:val="23"/>
          <w:szCs w:val="23"/>
        </w:rPr>
        <w:t xml:space="preserve">qu’il </w:t>
      </w:r>
      <w:r>
        <w:rPr>
          <w:rFonts w:ascii="Arial" w:hAnsi="Arial" w:cs="Arial"/>
          <w:b/>
          <w:i/>
          <w:sz w:val="23"/>
          <w:szCs w:val="23"/>
        </w:rPr>
        <w:t>propose</w:t>
      </w:r>
      <w:r w:rsidRPr="0062602F">
        <w:rPr>
          <w:rFonts w:ascii="Arial" w:hAnsi="Arial" w:cs="Arial"/>
          <w:b/>
          <w:i/>
          <w:sz w:val="23"/>
          <w:szCs w:val="23"/>
        </w:rPr>
        <w:t>]</w:t>
      </w:r>
    </w:p>
    <w:p w14:paraId="71DC3ACD" w14:textId="77777777" w:rsidR="004B260E" w:rsidRPr="004B260E" w:rsidRDefault="004B260E" w:rsidP="004B260E">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4B260E" w:rsidRPr="0062602F" w14:paraId="46F60028" w14:textId="77777777" w:rsidTr="00C77D90">
        <w:trPr>
          <w:tblHeader/>
        </w:trPr>
        <w:tc>
          <w:tcPr>
            <w:tcW w:w="2835" w:type="dxa"/>
          </w:tcPr>
          <w:p w14:paraId="28C8C642" w14:textId="77777777" w:rsidR="004B260E" w:rsidRPr="0062602F" w:rsidRDefault="004B260E" w:rsidP="00C77D90">
            <w:pPr>
              <w:rPr>
                <w:rFonts w:ascii="Arial" w:hAnsi="Arial" w:cs="Arial"/>
                <w:b/>
              </w:rPr>
            </w:pPr>
            <w:r w:rsidRPr="0062602F">
              <w:rPr>
                <w:rFonts w:ascii="Arial" w:hAnsi="Arial" w:cs="Arial"/>
                <w:b/>
              </w:rPr>
              <w:t>Prestations attendues</w:t>
            </w:r>
          </w:p>
        </w:tc>
        <w:tc>
          <w:tcPr>
            <w:tcW w:w="6804" w:type="dxa"/>
          </w:tcPr>
          <w:p w14:paraId="396A8827" w14:textId="77777777" w:rsidR="004B260E" w:rsidRPr="0062602F" w:rsidRDefault="004B260E" w:rsidP="00C77D90">
            <w:pPr>
              <w:rPr>
                <w:rFonts w:ascii="Arial" w:hAnsi="Arial" w:cs="Arial"/>
                <w:b/>
              </w:rPr>
            </w:pPr>
            <w:r w:rsidRPr="0062602F">
              <w:rPr>
                <w:rFonts w:ascii="Arial" w:hAnsi="Arial" w:cs="Arial"/>
                <w:b/>
              </w:rPr>
              <w:t>Réponse du candidat</w:t>
            </w:r>
          </w:p>
        </w:tc>
      </w:tr>
      <w:tr w:rsidR="004B260E" w:rsidRPr="0062602F" w14:paraId="16341A08" w14:textId="77777777" w:rsidTr="00C77D90">
        <w:trPr>
          <w:tblHeader/>
        </w:trPr>
        <w:tc>
          <w:tcPr>
            <w:tcW w:w="2835" w:type="dxa"/>
          </w:tcPr>
          <w:p w14:paraId="12DBBE2B" w14:textId="035A0D43" w:rsidR="004B260E" w:rsidRPr="0062602F" w:rsidRDefault="004B260E" w:rsidP="00C77D90">
            <w:pPr>
              <w:rPr>
                <w:rFonts w:ascii="Arial" w:hAnsi="Arial" w:cs="Arial"/>
                <w:sz w:val="22"/>
                <w:szCs w:val="22"/>
              </w:rPr>
            </w:pPr>
            <w:r>
              <w:rPr>
                <w:rFonts w:ascii="Arial" w:hAnsi="Arial" w:cs="Arial"/>
                <w:sz w:val="22"/>
                <w:szCs w:val="22"/>
              </w:rPr>
              <w:t>Quel est le taux de disponibilité de votre solution ?</w:t>
            </w:r>
          </w:p>
        </w:tc>
        <w:tc>
          <w:tcPr>
            <w:tcW w:w="6804" w:type="dxa"/>
          </w:tcPr>
          <w:p w14:paraId="131B37B0" w14:textId="77777777" w:rsidR="004B260E" w:rsidRPr="0062602F" w:rsidRDefault="004B260E" w:rsidP="00C77D90">
            <w:pPr>
              <w:rPr>
                <w:rFonts w:ascii="Arial" w:hAnsi="Arial" w:cs="Arial"/>
                <w:b/>
                <w:sz w:val="22"/>
                <w:szCs w:val="22"/>
              </w:rPr>
            </w:pPr>
          </w:p>
        </w:tc>
      </w:tr>
      <w:tr w:rsidR="004B260E" w:rsidRPr="0062602F" w14:paraId="28431F6F" w14:textId="77777777" w:rsidTr="00C77D90">
        <w:trPr>
          <w:tblHeader/>
        </w:trPr>
        <w:tc>
          <w:tcPr>
            <w:tcW w:w="2835" w:type="dxa"/>
          </w:tcPr>
          <w:p w14:paraId="4B103D27" w14:textId="76997E11" w:rsidR="004B260E" w:rsidRPr="0062602F" w:rsidRDefault="004B260E" w:rsidP="004B260E">
            <w:pPr>
              <w:rPr>
                <w:rFonts w:ascii="Arial" w:hAnsi="Arial" w:cs="Arial"/>
                <w:sz w:val="22"/>
                <w:szCs w:val="22"/>
              </w:rPr>
            </w:pPr>
            <w:r>
              <w:rPr>
                <w:rFonts w:ascii="Arial" w:hAnsi="Arial" w:cs="Arial"/>
                <w:sz w:val="22"/>
                <w:szCs w:val="22"/>
              </w:rPr>
              <w:t>Quels sont les SLA que vous pourriez nous fournir ?</w:t>
            </w:r>
          </w:p>
        </w:tc>
        <w:tc>
          <w:tcPr>
            <w:tcW w:w="6804" w:type="dxa"/>
          </w:tcPr>
          <w:p w14:paraId="4906E319" w14:textId="77777777" w:rsidR="004B260E" w:rsidRPr="0062602F" w:rsidRDefault="004B260E" w:rsidP="00C77D90">
            <w:pPr>
              <w:rPr>
                <w:rFonts w:ascii="Arial" w:hAnsi="Arial" w:cs="Arial"/>
                <w:b/>
                <w:sz w:val="22"/>
                <w:szCs w:val="22"/>
              </w:rPr>
            </w:pPr>
          </w:p>
        </w:tc>
      </w:tr>
    </w:tbl>
    <w:p w14:paraId="3219A7A3" w14:textId="77777777" w:rsidR="004B260E" w:rsidRPr="004B260E" w:rsidRDefault="004B260E" w:rsidP="004B260E">
      <w:pPr>
        <w:rPr>
          <w:rFonts w:ascii="Arial" w:hAnsi="Arial" w:cs="Arial"/>
        </w:rPr>
      </w:pPr>
    </w:p>
    <w:p w14:paraId="5D3C099C" w14:textId="7BA89A6F" w:rsidR="004B260E" w:rsidRPr="004B260E" w:rsidRDefault="004B260E" w:rsidP="004B260E">
      <w:pPr>
        <w:rPr>
          <w:rFonts w:ascii="Arial" w:hAnsi="Arial" w:cs="Arial"/>
        </w:rPr>
      </w:pPr>
    </w:p>
    <w:p w14:paraId="0E398EC3" w14:textId="51267AD2" w:rsidR="004B260E" w:rsidRPr="004B260E" w:rsidRDefault="004B260E" w:rsidP="004B260E">
      <w:pPr>
        <w:rPr>
          <w:rFonts w:ascii="Arial" w:hAnsi="Arial" w:cs="Arial"/>
        </w:rPr>
      </w:pPr>
    </w:p>
    <w:p w14:paraId="4C42BC08" w14:textId="37344E68" w:rsidR="004B260E" w:rsidRPr="004B260E" w:rsidRDefault="004B260E" w:rsidP="004B260E">
      <w:pPr>
        <w:rPr>
          <w:rFonts w:ascii="Arial" w:hAnsi="Arial" w:cs="Arial"/>
        </w:rPr>
      </w:pPr>
    </w:p>
    <w:p w14:paraId="6CB0BAE7" w14:textId="77777777" w:rsidR="004B260E" w:rsidRPr="004B260E" w:rsidRDefault="004B260E" w:rsidP="004B260E">
      <w:pPr>
        <w:rPr>
          <w:rFonts w:ascii="Arial" w:hAnsi="Arial" w:cs="Arial"/>
        </w:rPr>
      </w:pPr>
    </w:p>
    <w:p w14:paraId="779D2D3C" w14:textId="767B2D12" w:rsidR="004B260E" w:rsidRDefault="004B260E" w:rsidP="004B260E">
      <w:pPr>
        <w:pStyle w:val="Titre2"/>
      </w:pPr>
      <w:bookmarkStart w:id="10" w:name="_Toc205908883"/>
      <w:r>
        <w:lastRenderedPageBreak/>
        <w:t>1.</w:t>
      </w:r>
      <w:r w:rsidR="006B5F6E">
        <w:t>5</w:t>
      </w:r>
      <w:r>
        <w:t xml:space="preserve"> </w:t>
      </w:r>
      <w:r w:rsidR="006B5F6E">
        <w:t>Gestion des environnements</w:t>
      </w:r>
      <w:bookmarkEnd w:id="10"/>
    </w:p>
    <w:p w14:paraId="63DD3E92" w14:textId="77777777" w:rsidR="004B260E" w:rsidRPr="004B260E" w:rsidRDefault="004B260E" w:rsidP="004B260E">
      <w:pPr>
        <w:rPr>
          <w:rFonts w:ascii="Arial" w:hAnsi="Arial" w:cs="Arial"/>
        </w:rPr>
      </w:pPr>
    </w:p>
    <w:p w14:paraId="39B656E8" w14:textId="77777777" w:rsidR="004B260E" w:rsidRPr="004B260E" w:rsidRDefault="004B260E" w:rsidP="004B260E">
      <w:pPr>
        <w:rPr>
          <w:rFonts w:ascii="Arial" w:hAnsi="Arial" w:cs="Arial"/>
        </w:rPr>
      </w:pPr>
    </w:p>
    <w:p w14:paraId="2330E364" w14:textId="65BC7F5B" w:rsidR="004B260E" w:rsidRPr="0062602F" w:rsidRDefault="004B260E" w:rsidP="004B260E">
      <w:pPr>
        <w:rPr>
          <w:rFonts w:ascii="Arial" w:hAnsi="Arial" w:cs="Arial"/>
          <w:b/>
          <w:i/>
          <w:sz w:val="23"/>
          <w:szCs w:val="23"/>
        </w:rPr>
      </w:pPr>
      <w:r w:rsidRPr="0062602F">
        <w:rPr>
          <w:rFonts w:ascii="Arial" w:hAnsi="Arial" w:cs="Arial"/>
          <w:b/>
          <w:i/>
          <w:sz w:val="23"/>
          <w:szCs w:val="23"/>
        </w:rPr>
        <w:t xml:space="preserve">[Le candidat décrit </w:t>
      </w:r>
      <w:r>
        <w:rPr>
          <w:rFonts w:ascii="Arial" w:hAnsi="Arial" w:cs="Arial"/>
          <w:b/>
          <w:i/>
          <w:sz w:val="23"/>
          <w:szCs w:val="23"/>
        </w:rPr>
        <w:t>l</w:t>
      </w:r>
      <w:r w:rsidR="006B5F6E">
        <w:rPr>
          <w:rFonts w:ascii="Arial" w:hAnsi="Arial" w:cs="Arial"/>
          <w:b/>
          <w:i/>
          <w:sz w:val="23"/>
          <w:szCs w:val="23"/>
        </w:rPr>
        <w:t xml:space="preserve">a gestion des environnements de </w:t>
      </w:r>
      <w:r>
        <w:rPr>
          <w:rFonts w:ascii="Arial" w:hAnsi="Arial" w:cs="Arial"/>
          <w:b/>
          <w:i/>
          <w:sz w:val="23"/>
          <w:szCs w:val="23"/>
        </w:rPr>
        <w:t xml:space="preserve">la solution </w:t>
      </w:r>
      <w:r w:rsidRPr="0062602F">
        <w:rPr>
          <w:rFonts w:ascii="Arial" w:hAnsi="Arial" w:cs="Arial"/>
          <w:b/>
          <w:i/>
          <w:sz w:val="23"/>
          <w:szCs w:val="23"/>
        </w:rPr>
        <w:t xml:space="preserve">qu’il </w:t>
      </w:r>
      <w:r>
        <w:rPr>
          <w:rFonts w:ascii="Arial" w:hAnsi="Arial" w:cs="Arial"/>
          <w:b/>
          <w:i/>
          <w:sz w:val="23"/>
          <w:szCs w:val="23"/>
        </w:rPr>
        <w:t>propose</w:t>
      </w:r>
      <w:r w:rsidRPr="0062602F">
        <w:rPr>
          <w:rFonts w:ascii="Arial" w:hAnsi="Arial" w:cs="Arial"/>
          <w:b/>
          <w:i/>
          <w:sz w:val="23"/>
          <w:szCs w:val="23"/>
        </w:rPr>
        <w:t>]</w:t>
      </w:r>
    </w:p>
    <w:p w14:paraId="25903664" w14:textId="77777777" w:rsidR="004B260E" w:rsidRPr="004B260E" w:rsidRDefault="004B260E" w:rsidP="004B260E">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4B260E" w:rsidRPr="0062602F" w14:paraId="021A17CE" w14:textId="77777777" w:rsidTr="00C77D90">
        <w:trPr>
          <w:tblHeader/>
        </w:trPr>
        <w:tc>
          <w:tcPr>
            <w:tcW w:w="2835" w:type="dxa"/>
          </w:tcPr>
          <w:p w14:paraId="2883639C" w14:textId="77777777" w:rsidR="004B260E" w:rsidRPr="0062602F" w:rsidRDefault="004B260E" w:rsidP="00C77D90">
            <w:pPr>
              <w:rPr>
                <w:rFonts w:ascii="Arial" w:hAnsi="Arial" w:cs="Arial"/>
                <w:b/>
              </w:rPr>
            </w:pPr>
            <w:r w:rsidRPr="0062602F">
              <w:rPr>
                <w:rFonts w:ascii="Arial" w:hAnsi="Arial" w:cs="Arial"/>
                <w:b/>
              </w:rPr>
              <w:t>Prestations attendues</w:t>
            </w:r>
          </w:p>
        </w:tc>
        <w:tc>
          <w:tcPr>
            <w:tcW w:w="6804" w:type="dxa"/>
          </w:tcPr>
          <w:p w14:paraId="539123E0" w14:textId="77777777" w:rsidR="004B260E" w:rsidRPr="0062602F" w:rsidRDefault="004B260E" w:rsidP="00C77D90">
            <w:pPr>
              <w:rPr>
                <w:rFonts w:ascii="Arial" w:hAnsi="Arial" w:cs="Arial"/>
                <w:b/>
              </w:rPr>
            </w:pPr>
            <w:r w:rsidRPr="0062602F">
              <w:rPr>
                <w:rFonts w:ascii="Arial" w:hAnsi="Arial" w:cs="Arial"/>
                <w:b/>
              </w:rPr>
              <w:t>Réponse du candidat</w:t>
            </w:r>
          </w:p>
        </w:tc>
      </w:tr>
      <w:tr w:rsidR="004B260E" w:rsidRPr="0062602F" w14:paraId="4850697E" w14:textId="77777777" w:rsidTr="00C77D90">
        <w:trPr>
          <w:tblHeader/>
        </w:trPr>
        <w:tc>
          <w:tcPr>
            <w:tcW w:w="2835" w:type="dxa"/>
          </w:tcPr>
          <w:p w14:paraId="3E0FDBA1" w14:textId="341EAAFE" w:rsidR="004B260E" w:rsidRPr="0062602F" w:rsidRDefault="006B5F6E" w:rsidP="00C77D90">
            <w:pPr>
              <w:rPr>
                <w:rFonts w:ascii="Arial" w:hAnsi="Arial" w:cs="Arial"/>
                <w:sz w:val="22"/>
                <w:szCs w:val="22"/>
              </w:rPr>
            </w:pPr>
            <w:r>
              <w:rPr>
                <w:rFonts w:ascii="Arial" w:hAnsi="Arial" w:cs="Arial"/>
                <w:sz w:val="22"/>
                <w:szCs w:val="22"/>
              </w:rPr>
              <w:t xml:space="preserve">Description de la gestion des environnements application et matériel d’infrastructure </w:t>
            </w:r>
          </w:p>
        </w:tc>
        <w:tc>
          <w:tcPr>
            <w:tcW w:w="6804" w:type="dxa"/>
          </w:tcPr>
          <w:p w14:paraId="01698643" w14:textId="77777777" w:rsidR="004B260E" w:rsidRPr="0062602F" w:rsidRDefault="004B260E" w:rsidP="00C77D90">
            <w:pPr>
              <w:rPr>
                <w:rFonts w:ascii="Arial" w:hAnsi="Arial" w:cs="Arial"/>
                <w:b/>
                <w:sz w:val="22"/>
                <w:szCs w:val="22"/>
              </w:rPr>
            </w:pPr>
          </w:p>
        </w:tc>
      </w:tr>
    </w:tbl>
    <w:p w14:paraId="1A98A029" w14:textId="77777777" w:rsidR="004B260E" w:rsidRPr="004B260E" w:rsidRDefault="004B260E" w:rsidP="004B260E">
      <w:pPr>
        <w:rPr>
          <w:rFonts w:ascii="Arial" w:hAnsi="Arial" w:cs="Arial"/>
        </w:rPr>
      </w:pPr>
    </w:p>
    <w:p w14:paraId="47A53941" w14:textId="2CCE4E24" w:rsidR="006B5F6E" w:rsidRDefault="006B5F6E" w:rsidP="006B5F6E">
      <w:pPr>
        <w:pStyle w:val="Titre2"/>
      </w:pPr>
      <w:bookmarkStart w:id="11" w:name="_Toc205908884"/>
      <w:r>
        <w:t>1.6 Installation et déploiement</w:t>
      </w:r>
      <w:bookmarkEnd w:id="11"/>
      <w:r>
        <w:t xml:space="preserve"> </w:t>
      </w:r>
    </w:p>
    <w:p w14:paraId="28924363" w14:textId="77777777" w:rsidR="006B5F6E" w:rsidRPr="004B260E" w:rsidRDefault="006B5F6E" w:rsidP="006B5F6E">
      <w:pPr>
        <w:rPr>
          <w:rFonts w:ascii="Arial" w:hAnsi="Arial" w:cs="Arial"/>
        </w:rPr>
      </w:pPr>
    </w:p>
    <w:p w14:paraId="0E2FFF77" w14:textId="77777777" w:rsidR="006B5F6E" w:rsidRPr="004B260E" w:rsidRDefault="006B5F6E" w:rsidP="006B5F6E">
      <w:pPr>
        <w:rPr>
          <w:rFonts w:ascii="Arial" w:hAnsi="Arial" w:cs="Arial"/>
        </w:rPr>
      </w:pPr>
    </w:p>
    <w:p w14:paraId="62682B2E" w14:textId="1A818DBF" w:rsidR="006B5F6E" w:rsidRPr="0062602F" w:rsidRDefault="006B5F6E" w:rsidP="006B5F6E">
      <w:pPr>
        <w:rPr>
          <w:rFonts w:ascii="Arial" w:hAnsi="Arial" w:cs="Arial"/>
          <w:b/>
          <w:i/>
          <w:sz w:val="23"/>
          <w:szCs w:val="23"/>
        </w:rPr>
      </w:pPr>
      <w:r w:rsidRPr="0062602F">
        <w:rPr>
          <w:rFonts w:ascii="Arial" w:hAnsi="Arial" w:cs="Arial"/>
          <w:b/>
          <w:i/>
          <w:sz w:val="23"/>
          <w:szCs w:val="23"/>
        </w:rPr>
        <w:t xml:space="preserve">[Le candidat décrit </w:t>
      </w:r>
      <w:r>
        <w:rPr>
          <w:rFonts w:ascii="Arial" w:hAnsi="Arial" w:cs="Arial"/>
          <w:b/>
          <w:i/>
          <w:sz w:val="23"/>
          <w:szCs w:val="23"/>
        </w:rPr>
        <w:t xml:space="preserve">toutes les actions à mener pour installer et déployer la solution </w:t>
      </w:r>
      <w:r w:rsidRPr="0062602F">
        <w:rPr>
          <w:rFonts w:ascii="Arial" w:hAnsi="Arial" w:cs="Arial"/>
          <w:b/>
          <w:i/>
          <w:sz w:val="23"/>
          <w:szCs w:val="23"/>
        </w:rPr>
        <w:t xml:space="preserve">qu’il </w:t>
      </w:r>
      <w:r>
        <w:rPr>
          <w:rFonts w:ascii="Arial" w:hAnsi="Arial" w:cs="Arial"/>
          <w:b/>
          <w:i/>
          <w:sz w:val="23"/>
          <w:szCs w:val="23"/>
        </w:rPr>
        <w:t>propose</w:t>
      </w:r>
      <w:r w:rsidRPr="0062602F">
        <w:rPr>
          <w:rFonts w:ascii="Arial" w:hAnsi="Arial" w:cs="Arial"/>
          <w:b/>
          <w:i/>
          <w:sz w:val="23"/>
          <w:szCs w:val="23"/>
        </w:rPr>
        <w:t>]</w:t>
      </w:r>
    </w:p>
    <w:p w14:paraId="514D7155" w14:textId="77777777" w:rsidR="006B5F6E" w:rsidRPr="004B260E" w:rsidRDefault="006B5F6E" w:rsidP="006B5F6E">
      <w:pPr>
        <w:rPr>
          <w:rFonts w:ascii="Arial" w:hAnsi="Arial"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6B5F6E" w:rsidRPr="0062602F" w14:paraId="7BAFECE2" w14:textId="77777777" w:rsidTr="00C77D90">
        <w:trPr>
          <w:tblHeader/>
        </w:trPr>
        <w:tc>
          <w:tcPr>
            <w:tcW w:w="2835" w:type="dxa"/>
          </w:tcPr>
          <w:p w14:paraId="230199C1" w14:textId="77777777" w:rsidR="006B5F6E" w:rsidRPr="0062602F" w:rsidRDefault="006B5F6E" w:rsidP="00C77D90">
            <w:pPr>
              <w:rPr>
                <w:rFonts w:ascii="Arial" w:hAnsi="Arial" w:cs="Arial"/>
                <w:b/>
              </w:rPr>
            </w:pPr>
            <w:r w:rsidRPr="0062602F">
              <w:rPr>
                <w:rFonts w:ascii="Arial" w:hAnsi="Arial" w:cs="Arial"/>
                <w:b/>
              </w:rPr>
              <w:t>Prestations attendues</w:t>
            </w:r>
          </w:p>
        </w:tc>
        <w:tc>
          <w:tcPr>
            <w:tcW w:w="6804" w:type="dxa"/>
          </w:tcPr>
          <w:p w14:paraId="0F744CB8" w14:textId="77777777" w:rsidR="006B5F6E" w:rsidRPr="0062602F" w:rsidRDefault="006B5F6E" w:rsidP="00C77D90">
            <w:pPr>
              <w:rPr>
                <w:rFonts w:ascii="Arial" w:hAnsi="Arial" w:cs="Arial"/>
                <w:b/>
              </w:rPr>
            </w:pPr>
            <w:r w:rsidRPr="0062602F">
              <w:rPr>
                <w:rFonts w:ascii="Arial" w:hAnsi="Arial" w:cs="Arial"/>
                <w:b/>
              </w:rPr>
              <w:t>Réponse du candidat</w:t>
            </w:r>
          </w:p>
        </w:tc>
      </w:tr>
      <w:tr w:rsidR="006B5F6E" w:rsidRPr="0062602F" w14:paraId="5C0DC3A9" w14:textId="77777777" w:rsidTr="00C77D90">
        <w:trPr>
          <w:tblHeader/>
        </w:trPr>
        <w:tc>
          <w:tcPr>
            <w:tcW w:w="2835" w:type="dxa"/>
          </w:tcPr>
          <w:p w14:paraId="73697DB3" w14:textId="77777777" w:rsidR="006B5F6E" w:rsidRDefault="00CA65C8" w:rsidP="00C77D90">
            <w:pPr>
              <w:rPr>
                <w:rFonts w:ascii="Arial" w:hAnsi="Arial" w:cs="Arial"/>
                <w:sz w:val="22"/>
                <w:szCs w:val="22"/>
              </w:rPr>
            </w:pPr>
            <w:r>
              <w:rPr>
                <w:rFonts w:ascii="Arial" w:hAnsi="Arial" w:cs="Arial"/>
                <w:sz w:val="22"/>
                <w:szCs w:val="22"/>
              </w:rPr>
              <w:t>Description de la mise en place technique</w:t>
            </w:r>
          </w:p>
          <w:p w14:paraId="271F833A" w14:textId="4743142B" w:rsidR="00B25EEB" w:rsidRPr="0062602F" w:rsidRDefault="00B25EEB" w:rsidP="00C77D90">
            <w:pPr>
              <w:rPr>
                <w:rFonts w:ascii="Arial" w:hAnsi="Arial" w:cs="Arial"/>
                <w:sz w:val="22"/>
                <w:szCs w:val="22"/>
              </w:rPr>
            </w:pPr>
          </w:p>
        </w:tc>
        <w:tc>
          <w:tcPr>
            <w:tcW w:w="6804" w:type="dxa"/>
          </w:tcPr>
          <w:p w14:paraId="7EFA1BE9" w14:textId="77777777" w:rsidR="006B5F6E" w:rsidRPr="0062602F" w:rsidRDefault="006B5F6E" w:rsidP="00C77D90">
            <w:pPr>
              <w:rPr>
                <w:rFonts w:ascii="Arial" w:hAnsi="Arial" w:cs="Arial"/>
                <w:b/>
                <w:sz w:val="22"/>
                <w:szCs w:val="22"/>
              </w:rPr>
            </w:pPr>
          </w:p>
        </w:tc>
      </w:tr>
      <w:tr w:rsidR="00CA65C8" w:rsidRPr="0062602F" w14:paraId="774D1A4F" w14:textId="77777777" w:rsidTr="00C77D90">
        <w:trPr>
          <w:tblHeader/>
        </w:trPr>
        <w:tc>
          <w:tcPr>
            <w:tcW w:w="2835" w:type="dxa"/>
          </w:tcPr>
          <w:p w14:paraId="227A4683" w14:textId="56FCD18B" w:rsidR="00CA65C8" w:rsidRDefault="00CA65C8" w:rsidP="00C77D90">
            <w:pPr>
              <w:rPr>
                <w:rFonts w:ascii="Arial" w:hAnsi="Arial" w:cs="Arial"/>
                <w:sz w:val="22"/>
                <w:szCs w:val="22"/>
              </w:rPr>
            </w:pPr>
            <w:r>
              <w:rPr>
                <w:rFonts w:ascii="Arial" w:hAnsi="Arial" w:cs="Arial"/>
                <w:sz w:val="22"/>
                <w:szCs w:val="22"/>
              </w:rPr>
              <w:t>Description du paramétrage de l’application</w:t>
            </w:r>
          </w:p>
          <w:p w14:paraId="42A1E4FD" w14:textId="31083231" w:rsidR="00B25EEB" w:rsidRDefault="00B25EEB" w:rsidP="00C77D90">
            <w:pPr>
              <w:rPr>
                <w:rFonts w:ascii="Arial" w:hAnsi="Arial" w:cs="Arial"/>
                <w:sz w:val="22"/>
                <w:szCs w:val="22"/>
              </w:rPr>
            </w:pPr>
          </w:p>
        </w:tc>
        <w:tc>
          <w:tcPr>
            <w:tcW w:w="6804" w:type="dxa"/>
          </w:tcPr>
          <w:p w14:paraId="57DA932D" w14:textId="77777777" w:rsidR="00CA65C8" w:rsidRPr="0062602F" w:rsidRDefault="00CA65C8" w:rsidP="00C77D90">
            <w:pPr>
              <w:rPr>
                <w:rFonts w:ascii="Arial" w:hAnsi="Arial" w:cs="Arial"/>
                <w:b/>
                <w:sz w:val="22"/>
                <w:szCs w:val="22"/>
              </w:rPr>
            </w:pPr>
          </w:p>
        </w:tc>
      </w:tr>
      <w:tr w:rsidR="00CA65C8" w:rsidRPr="0062602F" w14:paraId="55F56434" w14:textId="77777777" w:rsidTr="00C77D90">
        <w:trPr>
          <w:tblHeader/>
        </w:trPr>
        <w:tc>
          <w:tcPr>
            <w:tcW w:w="2835" w:type="dxa"/>
          </w:tcPr>
          <w:p w14:paraId="0B1BDEE8" w14:textId="77777777" w:rsidR="00CA65C8" w:rsidRDefault="00B25EEB" w:rsidP="00C77D90">
            <w:pPr>
              <w:rPr>
                <w:rFonts w:ascii="Arial" w:hAnsi="Arial" w:cs="Arial"/>
                <w:sz w:val="22"/>
                <w:szCs w:val="22"/>
              </w:rPr>
            </w:pPr>
            <w:r>
              <w:rPr>
                <w:rFonts w:ascii="Arial" w:hAnsi="Arial" w:cs="Arial"/>
                <w:sz w:val="22"/>
                <w:szCs w:val="22"/>
              </w:rPr>
              <w:t>Accompagnement des utilisateurs</w:t>
            </w:r>
          </w:p>
          <w:p w14:paraId="50C7BBF9" w14:textId="3CB1C694" w:rsidR="00B25EEB" w:rsidRDefault="00B25EEB" w:rsidP="00C77D90">
            <w:pPr>
              <w:rPr>
                <w:rFonts w:ascii="Arial" w:hAnsi="Arial" w:cs="Arial"/>
                <w:sz w:val="22"/>
                <w:szCs w:val="22"/>
              </w:rPr>
            </w:pPr>
          </w:p>
        </w:tc>
        <w:tc>
          <w:tcPr>
            <w:tcW w:w="6804" w:type="dxa"/>
          </w:tcPr>
          <w:p w14:paraId="19831CD2" w14:textId="77777777" w:rsidR="00CA65C8" w:rsidRPr="0062602F" w:rsidRDefault="00CA65C8" w:rsidP="00C77D90">
            <w:pPr>
              <w:rPr>
                <w:rFonts w:ascii="Arial" w:hAnsi="Arial" w:cs="Arial"/>
                <w:b/>
                <w:sz w:val="22"/>
                <w:szCs w:val="22"/>
              </w:rPr>
            </w:pPr>
          </w:p>
        </w:tc>
      </w:tr>
    </w:tbl>
    <w:p w14:paraId="17181AB7" w14:textId="77777777" w:rsidR="006B5F6E" w:rsidRPr="004B260E" w:rsidRDefault="006B5F6E" w:rsidP="006B5F6E">
      <w:pPr>
        <w:rPr>
          <w:rFonts w:ascii="Arial" w:hAnsi="Arial" w:cs="Arial"/>
        </w:rPr>
      </w:pPr>
    </w:p>
    <w:p w14:paraId="12C59CAD" w14:textId="06477146" w:rsidR="006B5F6E" w:rsidRDefault="006B5F6E" w:rsidP="006B5F6E">
      <w:pPr>
        <w:rPr>
          <w:rFonts w:ascii="Arial" w:hAnsi="Arial" w:cs="Arial"/>
        </w:rPr>
      </w:pPr>
    </w:p>
    <w:p w14:paraId="6109CA63" w14:textId="5F2CFA59" w:rsidR="00447037" w:rsidRDefault="00447037" w:rsidP="00447037">
      <w:pPr>
        <w:pStyle w:val="Titre2"/>
      </w:pPr>
      <w:bookmarkStart w:id="12" w:name="_Toc205908885"/>
      <w:r>
        <w:t>1.7 Clause de réversibilité</w:t>
      </w:r>
      <w:bookmarkEnd w:id="12"/>
      <w:r>
        <w:t xml:space="preserve"> </w:t>
      </w:r>
    </w:p>
    <w:p w14:paraId="7DD149D1" w14:textId="77777777" w:rsidR="00447037" w:rsidRPr="004B260E" w:rsidRDefault="00447037" w:rsidP="006B5F6E">
      <w:pPr>
        <w:rPr>
          <w:rFonts w:ascii="Arial" w:hAnsi="Arial" w:cs="Arial"/>
        </w:rPr>
      </w:pPr>
    </w:p>
    <w:p w14:paraId="4E32F648" w14:textId="7AD4DA03" w:rsidR="00D405E5" w:rsidRPr="0062602F" w:rsidRDefault="00D405E5" w:rsidP="00D405E5">
      <w:pPr>
        <w:rPr>
          <w:rFonts w:ascii="Arial" w:hAnsi="Arial" w:cs="Arial"/>
          <w:b/>
          <w:i/>
          <w:sz w:val="23"/>
          <w:szCs w:val="23"/>
        </w:rPr>
      </w:pPr>
      <w:r w:rsidRPr="0062602F">
        <w:rPr>
          <w:rFonts w:ascii="Arial" w:hAnsi="Arial" w:cs="Arial"/>
          <w:b/>
          <w:i/>
          <w:sz w:val="23"/>
          <w:szCs w:val="23"/>
        </w:rPr>
        <w:t>[Le candidat décrit l’organisation de la réversibilité qu’il met en œuvre pour réaliser cette prestation forfaitaire]</w:t>
      </w:r>
    </w:p>
    <w:p w14:paraId="141F1495" w14:textId="77777777" w:rsidR="00D405E5" w:rsidRPr="0062602F" w:rsidRDefault="00D405E5" w:rsidP="00D405E5">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D405E5" w:rsidRPr="0062602F" w14:paraId="3F722FDE" w14:textId="77777777" w:rsidTr="00A44F37">
        <w:trPr>
          <w:tblHeader/>
        </w:trPr>
        <w:tc>
          <w:tcPr>
            <w:tcW w:w="2835" w:type="dxa"/>
          </w:tcPr>
          <w:p w14:paraId="0765453D" w14:textId="77777777" w:rsidR="00D405E5" w:rsidRPr="0062602F" w:rsidRDefault="00D405E5" w:rsidP="00A44F37">
            <w:pPr>
              <w:rPr>
                <w:rFonts w:ascii="Arial" w:hAnsi="Arial" w:cs="Arial"/>
                <w:b/>
              </w:rPr>
            </w:pPr>
            <w:r w:rsidRPr="0062602F">
              <w:rPr>
                <w:rFonts w:ascii="Arial" w:hAnsi="Arial" w:cs="Arial"/>
                <w:b/>
              </w:rPr>
              <w:t>Prestations attendues</w:t>
            </w:r>
          </w:p>
        </w:tc>
        <w:tc>
          <w:tcPr>
            <w:tcW w:w="6804" w:type="dxa"/>
          </w:tcPr>
          <w:p w14:paraId="531DF5F9" w14:textId="77777777" w:rsidR="00D405E5" w:rsidRPr="0062602F" w:rsidRDefault="00D405E5" w:rsidP="00A44F37">
            <w:pPr>
              <w:rPr>
                <w:rFonts w:ascii="Arial" w:hAnsi="Arial" w:cs="Arial"/>
                <w:b/>
              </w:rPr>
            </w:pPr>
            <w:r w:rsidRPr="0062602F">
              <w:rPr>
                <w:rFonts w:ascii="Arial" w:hAnsi="Arial" w:cs="Arial"/>
                <w:b/>
              </w:rPr>
              <w:t>Réponse du candidat</w:t>
            </w:r>
          </w:p>
        </w:tc>
      </w:tr>
      <w:tr w:rsidR="00D405E5" w:rsidRPr="0062602F" w14:paraId="4E0E9074" w14:textId="77777777" w:rsidTr="00A44F37">
        <w:trPr>
          <w:tblHeader/>
        </w:trPr>
        <w:tc>
          <w:tcPr>
            <w:tcW w:w="2835" w:type="dxa"/>
          </w:tcPr>
          <w:p w14:paraId="39C02B06" w14:textId="77777777" w:rsidR="000D041C" w:rsidRDefault="00D405E5" w:rsidP="00A44F37">
            <w:pPr>
              <w:rPr>
                <w:rFonts w:ascii="Arial" w:hAnsi="Arial" w:cs="Arial"/>
                <w:sz w:val="22"/>
                <w:szCs w:val="22"/>
              </w:rPr>
            </w:pPr>
            <w:r w:rsidRPr="0062602F">
              <w:rPr>
                <w:rFonts w:ascii="Arial" w:hAnsi="Arial" w:cs="Arial"/>
                <w:sz w:val="22"/>
                <w:szCs w:val="22"/>
              </w:rPr>
              <w:t xml:space="preserve">Restitution des données </w:t>
            </w:r>
            <w:r w:rsidR="000D041C">
              <w:rPr>
                <w:rFonts w:ascii="Arial" w:hAnsi="Arial" w:cs="Arial"/>
                <w:sz w:val="22"/>
                <w:szCs w:val="22"/>
              </w:rPr>
              <w:t xml:space="preserve">à la première demande de l’AP-HP dans un </w:t>
            </w:r>
            <w:r w:rsidRPr="0062602F">
              <w:rPr>
                <w:rFonts w:ascii="Arial" w:hAnsi="Arial" w:cs="Arial"/>
                <w:sz w:val="22"/>
                <w:szCs w:val="22"/>
              </w:rPr>
              <w:t>format</w:t>
            </w:r>
            <w:r w:rsidR="000D041C">
              <w:rPr>
                <w:rFonts w:ascii="Arial" w:hAnsi="Arial" w:cs="Arial"/>
                <w:sz w:val="22"/>
                <w:szCs w:val="22"/>
              </w:rPr>
              <w:t xml:space="preserve"> lisible et agréé</w:t>
            </w:r>
            <w:r w:rsidRPr="0062602F">
              <w:rPr>
                <w:rFonts w:ascii="Arial" w:hAnsi="Arial" w:cs="Arial"/>
                <w:sz w:val="22"/>
                <w:szCs w:val="22"/>
              </w:rPr>
              <w:t xml:space="preserve">. </w:t>
            </w:r>
          </w:p>
          <w:p w14:paraId="6F60CD0F" w14:textId="60ABCC0E" w:rsidR="00D405E5" w:rsidRDefault="000D041C" w:rsidP="00A44F37">
            <w:pPr>
              <w:rPr>
                <w:rFonts w:ascii="Arial" w:hAnsi="Arial" w:cs="Arial"/>
                <w:sz w:val="22"/>
                <w:szCs w:val="22"/>
              </w:rPr>
            </w:pPr>
            <w:r>
              <w:rPr>
                <w:rFonts w:ascii="Arial" w:hAnsi="Arial" w:cs="Arial"/>
                <w:sz w:val="22"/>
                <w:szCs w:val="22"/>
              </w:rPr>
              <w:t>Quel est le d</w:t>
            </w:r>
            <w:r w:rsidR="00D405E5" w:rsidRPr="0062602F">
              <w:rPr>
                <w:rFonts w:ascii="Arial" w:hAnsi="Arial" w:cs="Arial"/>
                <w:sz w:val="22"/>
                <w:szCs w:val="22"/>
              </w:rPr>
              <w:t>élai de livraison</w:t>
            </w:r>
            <w:r>
              <w:rPr>
                <w:rFonts w:ascii="Arial" w:hAnsi="Arial" w:cs="Arial"/>
                <w:sz w:val="22"/>
                <w:szCs w:val="22"/>
              </w:rPr>
              <w:t> ?</w:t>
            </w:r>
          </w:p>
          <w:p w14:paraId="1AA32C65" w14:textId="3672DBA3" w:rsidR="000D041C" w:rsidRPr="0062602F" w:rsidRDefault="000D041C" w:rsidP="00A44F37">
            <w:pPr>
              <w:rPr>
                <w:rFonts w:ascii="Arial" w:hAnsi="Arial" w:cs="Arial"/>
                <w:sz w:val="22"/>
                <w:szCs w:val="22"/>
              </w:rPr>
            </w:pPr>
          </w:p>
        </w:tc>
        <w:tc>
          <w:tcPr>
            <w:tcW w:w="6804" w:type="dxa"/>
          </w:tcPr>
          <w:p w14:paraId="00EAE2E1" w14:textId="77777777" w:rsidR="00D405E5" w:rsidRPr="0062602F" w:rsidRDefault="00D405E5" w:rsidP="00A44F37">
            <w:pPr>
              <w:rPr>
                <w:rFonts w:ascii="Arial" w:hAnsi="Arial" w:cs="Arial"/>
                <w:b/>
                <w:sz w:val="22"/>
                <w:szCs w:val="22"/>
              </w:rPr>
            </w:pPr>
          </w:p>
        </w:tc>
      </w:tr>
      <w:tr w:rsidR="00D405E5" w:rsidRPr="0062602F" w14:paraId="054C984E" w14:textId="77777777" w:rsidTr="00A44F37">
        <w:trPr>
          <w:tblHeader/>
        </w:trPr>
        <w:tc>
          <w:tcPr>
            <w:tcW w:w="2835" w:type="dxa"/>
          </w:tcPr>
          <w:p w14:paraId="1FC88D42" w14:textId="77777777" w:rsidR="00D405E5" w:rsidRPr="0062602F" w:rsidRDefault="00D405E5" w:rsidP="00A44F37">
            <w:pPr>
              <w:rPr>
                <w:rFonts w:ascii="Arial" w:hAnsi="Arial" w:cs="Arial"/>
                <w:sz w:val="22"/>
                <w:szCs w:val="22"/>
              </w:rPr>
            </w:pPr>
            <w:r w:rsidRPr="0062602F">
              <w:rPr>
                <w:rFonts w:ascii="Arial" w:hAnsi="Arial" w:cs="Arial"/>
                <w:sz w:val="22"/>
                <w:szCs w:val="22"/>
              </w:rPr>
              <w:t>Que comprend la documentation fournie avec la prestation de réversibilité ?</w:t>
            </w:r>
          </w:p>
        </w:tc>
        <w:tc>
          <w:tcPr>
            <w:tcW w:w="6804" w:type="dxa"/>
          </w:tcPr>
          <w:p w14:paraId="6BDFD71E" w14:textId="77777777" w:rsidR="00D405E5" w:rsidRPr="0062602F" w:rsidRDefault="00D405E5" w:rsidP="00A44F37">
            <w:pPr>
              <w:rPr>
                <w:rFonts w:ascii="Arial" w:hAnsi="Arial" w:cs="Arial"/>
                <w:b/>
                <w:sz w:val="22"/>
                <w:szCs w:val="22"/>
              </w:rPr>
            </w:pPr>
          </w:p>
        </w:tc>
      </w:tr>
      <w:tr w:rsidR="00D405E5" w:rsidRPr="0062602F" w14:paraId="6A56B345" w14:textId="77777777" w:rsidTr="00A44F37">
        <w:trPr>
          <w:trHeight w:val="900"/>
          <w:tblHeader/>
        </w:trPr>
        <w:tc>
          <w:tcPr>
            <w:tcW w:w="2835" w:type="dxa"/>
          </w:tcPr>
          <w:p w14:paraId="667BAC4B" w14:textId="014EF7DB" w:rsidR="00D405E5" w:rsidRPr="0062602F" w:rsidRDefault="000D041C" w:rsidP="00A44F37">
            <w:pPr>
              <w:jc w:val="left"/>
              <w:rPr>
                <w:rFonts w:ascii="Arial" w:hAnsi="Arial" w:cs="Arial"/>
                <w:sz w:val="22"/>
                <w:szCs w:val="22"/>
              </w:rPr>
            </w:pPr>
            <w:r>
              <w:rPr>
                <w:rFonts w:ascii="Arial" w:hAnsi="Arial" w:cs="Arial"/>
                <w:sz w:val="22"/>
                <w:szCs w:val="22"/>
              </w:rPr>
              <w:t>Actions de destruction des copies existantes chez le candidat ?</w:t>
            </w:r>
          </w:p>
          <w:p w14:paraId="318DAFC9" w14:textId="4D873B50" w:rsidR="00D405E5" w:rsidRPr="0062602F" w:rsidRDefault="00D405E5" w:rsidP="00A44F37">
            <w:pPr>
              <w:jc w:val="left"/>
              <w:rPr>
                <w:rFonts w:ascii="Arial" w:hAnsi="Arial" w:cs="Arial"/>
                <w:sz w:val="22"/>
                <w:szCs w:val="22"/>
              </w:rPr>
            </w:pPr>
          </w:p>
        </w:tc>
        <w:tc>
          <w:tcPr>
            <w:tcW w:w="6804" w:type="dxa"/>
          </w:tcPr>
          <w:p w14:paraId="239D7322" w14:textId="77777777" w:rsidR="00D405E5" w:rsidRPr="0062602F" w:rsidRDefault="00D405E5" w:rsidP="00A44F37">
            <w:pPr>
              <w:rPr>
                <w:rFonts w:ascii="Arial" w:hAnsi="Arial" w:cs="Arial"/>
                <w:b/>
                <w:sz w:val="22"/>
                <w:szCs w:val="22"/>
              </w:rPr>
            </w:pPr>
          </w:p>
        </w:tc>
      </w:tr>
    </w:tbl>
    <w:p w14:paraId="737973FB" w14:textId="77777777" w:rsidR="00D405E5" w:rsidRPr="0062602F" w:rsidRDefault="00D405E5" w:rsidP="00D405E5">
      <w:pPr>
        <w:jc w:val="left"/>
        <w:rPr>
          <w:rFonts w:ascii="Arial" w:hAnsi="Arial" w:cs="Arial"/>
          <w:b/>
          <w:bCs/>
          <w:kern w:val="32"/>
          <w:sz w:val="36"/>
          <w:szCs w:val="32"/>
        </w:rPr>
      </w:pPr>
      <w:r w:rsidRPr="0062602F">
        <w:rPr>
          <w:rFonts w:ascii="Arial" w:hAnsi="Arial" w:cs="Arial"/>
          <w:b/>
          <w:bCs/>
          <w:kern w:val="32"/>
          <w:sz w:val="36"/>
          <w:szCs w:val="32"/>
        </w:rPr>
        <w:br w:type="page"/>
      </w:r>
    </w:p>
    <w:p w14:paraId="3F7CEBE8" w14:textId="7565204A" w:rsidR="007424FE" w:rsidRPr="0062602F" w:rsidRDefault="00FE5ECD" w:rsidP="0062602F">
      <w:pPr>
        <w:pStyle w:val="Titre1"/>
      </w:pPr>
      <w:bookmarkStart w:id="13" w:name="_Toc174701561"/>
      <w:bookmarkStart w:id="14" w:name="_Toc205908886"/>
      <w:r w:rsidRPr="0062602F">
        <w:lastRenderedPageBreak/>
        <w:t xml:space="preserve">Sous-critère </w:t>
      </w:r>
      <w:r w:rsidR="00204307">
        <w:t>2</w:t>
      </w:r>
      <w:r w:rsidR="00ED5F76">
        <w:t xml:space="preserve"> </w:t>
      </w:r>
      <w:r w:rsidRPr="0062602F">
        <w:t xml:space="preserve">: </w:t>
      </w:r>
      <w:r w:rsidR="00ED5F76">
        <w:t>Exigences fonctionnelles</w:t>
      </w:r>
      <w:r w:rsidR="00B74E20" w:rsidRPr="0062602F">
        <w:t xml:space="preserve"> </w:t>
      </w:r>
      <w:r w:rsidR="00B70C3C" w:rsidRPr="0062602F">
        <w:t>d</w:t>
      </w:r>
      <w:r w:rsidR="00ED5F76">
        <w:t>e l’application en mode SaaS pour les MJPM</w:t>
      </w:r>
      <w:bookmarkEnd w:id="13"/>
      <w:bookmarkEnd w:id="14"/>
    </w:p>
    <w:p w14:paraId="6074DDF3" w14:textId="77777777" w:rsidR="00D4320E" w:rsidRPr="0062602F" w:rsidRDefault="00D4320E" w:rsidP="00D4320E">
      <w:pPr>
        <w:rPr>
          <w:rFonts w:ascii="Arial" w:hAnsi="Arial" w:cs="Arial"/>
          <w:i/>
        </w:rPr>
      </w:pPr>
      <w:r w:rsidRPr="0062602F">
        <w:rPr>
          <w:rFonts w:ascii="Arial" w:hAnsi="Arial" w:cs="Arial"/>
          <w:i/>
        </w:rPr>
        <w:t>Le candidat indique dans le tableau ci-dessous, dans la colonne « Réponse</w:t>
      </w:r>
      <w:r w:rsidR="00DF78A0" w:rsidRPr="0062602F">
        <w:rPr>
          <w:rFonts w:ascii="Arial" w:hAnsi="Arial" w:cs="Arial"/>
          <w:i/>
        </w:rPr>
        <w:t xml:space="preserve"> </w:t>
      </w:r>
      <w:r w:rsidRPr="0062602F">
        <w:rPr>
          <w:rFonts w:ascii="Arial" w:hAnsi="Arial" w:cs="Arial"/>
          <w:i/>
        </w:rPr>
        <w:t>» la prise de connaissance du point mentionné dans le tableau ci-dessous.</w:t>
      </w:r>
    </w:p>
    <w:p w14:paraId="41004F19" w14:textId="77777777" w:rsidR="00D4320E" w:rsidRPr="0062602F" w:rsidRDefault="00D4320E" w:rsidP="00D4320E">
      <w:pPr>
        <w:rPr>
          <w:rFonts w:ascii="Arial" w:hAnsi="Arial" w:cs="Arial"/>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7361"/>
        <w:gridCol w:w="2562"/>
      </w:tblGrid>
      <w:tr w:rsidR="00D4320E" w:rsidRPr="0062602F" w14:paraId="7965626F" w14:textId="77777777" w:rsidTr="001D7D55">
        <w:trPr>
          <w:trHeight w:val="819"/>
        </w:trPr>
        <w:tc>
          <w:tcPr>
            <w:tcW w:w="736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21C6183" w14:textId="77777777" w:rsidR="00D4320E" w:rsidRPr="0062602F" w:rsidRDefault="00D4320E" w:rsidP="001D7D55">
            <w:pPr>
              <w:ind w:left="132" w:right="152" w:hanging="10"/>
              <w:jc w:val="center"/>
              <w:rPr>
                <w:rFonts w:ascii="Arial" w:hAnsi="Arial" w:cs="Arial"/>
                <w:b/>
              </w:rPr>
            </w:pPr>
            <w:r w:rsidRPr="0062602F">
              <w:rPr>
                <w:rFonts w:ascii="Arial" w:hAnsi="Arial" w:cs="Arial"/>
                <w:b/>
              </w:rPr>
              <w:t>Information</w:t>
            </w: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0B561C" w14:textId="77777777" w:rsidR="00D4320E" w:rsidRPr="0062602F" w:rsidRDefault="00D4320E" w:rsidP="001D7D55">
            <w:pPr>
              <w:jc w:val="center"/>
              <w:rPr>
                <w:rFonts w:ascii="Arial" w:hAnsi="Arial" w:cs="Arial"/>
                <w:b/>
              </w:rPr>
            </w:pPr>
            <w:r w:rsidRPr="0062602F">
              <w:rPr>
                <w:rFonts w:ascii="Arial" w:hAnsi="Arial" w:cs="Arial"/>
                <w:b/>
              </w:rPr>
              <w:t>Réponse du Candidat</w:t>
            </w:r>
          </w:p>
        </w:tc>
      </w:tr>
      <w:tr w:rsidR="00D4320E" w:rsidRPr="0062602F" w14:paraId="0CF921FC" w14:textId="77777777" w:rsidTr="001D572C">
        <w:trPr>
          <w:trHeight w:val="204"/>
        </w:trPr>
        <w:tc>
          <w:tcPr>
            <w:tcW w:w="7361"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242A6DA9" w14:textId="77DBE989" w:rsidR="00835A8C" w:rsidRPr="0062602F" w:rsidRDefault="00D4320E" w:rsidP="00B74E20">
            <w:pPr>
              <w:ind w:left="132" w:right="152" w:hanging="10"/>
              <w:rPr>
                <w:rFonts w:ascii="Arial" w:hAnsi="Arial" w:cs="Arial"/>
              </w:rPr>
            </w:pPr>
            <w:r w:rsidRPr="0062602F">
              <w:rPr>
                <w:rFonts w:ascii="Arial" w:hAnsi="Arial" w:cs="Arial"/>
              </w:rPr>
              <w:t xml:space="preserve">L’AP-HP analyse </w:t>
            </w:r>
            <w:r w:rsidR="00B74E20" w:rsidRPr="0062602F">
              <w:rPr>
                <w:rFonts w:ascii="Arial" w:hAnsi="Arial" w:cs="Arial"/>
              </w:rPr>
              <w:t xml:space="preserve">les réponses du candidat à la fonction demandée dans le CCTP. Le candidat certifie que les exigences fonctionnelles existent dans la solution. </w:t>
            </w:r>
          </w:p>
          <w:p w14:paraId="4A9B15E5" w14:textId="3AA3C609" w:rsidR="00835A8C" w:rsidRPr="0062602F" w:rsidRDefault="00835A8C" w:rsidP="00B74E20">
            <w:pPr>
              <w:ind w:left="132" w:right="152" w:hanging="10"/>
              <w:rPr>
                <w:rFonts w:ascii="Arial" w:hAnsi="Arial" w:cs="Arial"/>
              </w:rPr>
            </w:pPr>
          </w:p>
          <w:p w14:paraId="37F12AED" w14:textId="293398BB" w:rsidR="00835A8C" w:rsidRPr="0062602F" w:rsidRDefault="00835A8C" w:rsidP="00B74E20">
            <w:pPr>
              <w:ind w:left="132" w:right="152" w:hanging="10"/>
              <w:rPr>
                <w:rFonts w:ascii="Arial" w:hAnsi="Arial" w:cs="Arial"/>
              </w:rPr>
            </w:pPr>
            <w:r w:rsidRPr="0062602F">
              <w:rPr>
                <w:rFonts w:ascii="Arial" w:hAnsi="Arial" w:cs="Arial"/>
              </w:rPr>
              <w:t>La note du sous-critère 2 est attribuée en fonction des réponses apportées à l’ensembl</w:t>
            </w:r>
            <w:r w:rsidR="00363CB8" w:rsidRPr="0062602F">
              <w:rPr>
                <w:rFonts w:ascii="Arial" w:hAnsi="Arial" w:cs="Arial"/>
              </w:rPr>
              <w:t>e des éléments d’appréciation.</w:t>
            </w:r>
            <w:r w:rsidRPr="0062602F">
              <w:rPr>
                <w:rFonts w:ascii="Arial" w:hAnsi="Arial" w:cs="Arial"/>
              </w:rPr>
              <w:t xml:space="preserve"> </w:t>
            </w:r>
          </w:p>
          <w:p w14:paraId="090146DA" w14:textId="4D593CDD" w:rsidR="009A2751" w:rsidRPr="0062602F" w:rsidRDefault="009A2751" w:rsidP="00B74E20">
            <w:pPr>
              <w:ind w:left="132" w:right="152" w:hanging="10"/>
              <w:rPr>
                <w:rFonts w:ascii="Arial" w:hAnsi="Arial" w:cs="Arial"/>
              </w:rPr>
            </w:pPr>
          </w:p>
          <w:p w14:paraId="7380C026" w14:textId="30CD51E4" w:rsidR="009A2751" w:rsidRPr="001D572C" w:rsidRDefault="009A2751" w:rsidP="00B74E20">
            <w:pPr>
              <w:ind w:left="132" w:right="152" w:hanging="10"/>
              <w:rPr>
                <w:rFonts w:ascii="Arial" w:hAnsi="Arial" w:cs="Arial"/>
                <w:b/>
              </w:rPr>
            </w:pPr>
            <w:r w:rsidRPr="0062602F">
              <w:rPr>
                <w:rFonts w:ascii="Arial" w:hAnsi="Arial" w:cs="Arial"/>
                <w:b/>
              </w:rPr>
              <w:t>Important : u</w:t>
            </w:r>
            <w:r w:rsidRPr="001D572C">
              <w:rPr>
                <w:rFonts w:ascii="Arial" w:hAnsi="Arial" w:cs="Arial"/>
                <w:b/>
              </w:rPr>
              <w:t xml:space="preserve">ne fonction marquée </w:t>
            </w:r>
            <w:r w:rsidRPr="0062602F">
              <w:rPr>
                <w:rFonts w:ascii="Arial" w:hAnsi="Arial" w:cs="Arial"/>
                <w:b/>
              </w:rPr>
              <w:t>« </w:t>
            </w:r>
            <w:r w:rsidRPr="001D572C">
              <w:rPr>
                <w:rFonts w:ascii="Arial" w:hAnsi="Arial" w:cs="Arial"/>
                <w:b/>
              </w:rPr>
              <w:t>Obligatoire</w:t>
            </w:r>
            <w:r w:rsidRPr="0062602F">
              <w:rPr>
                <w:rFonts w:ascii="Arial" w:hAnsi="Arial" w:cs="Arial"/>
                <w:b/>
              </w:rPr>
              <w:t> »</w:t>
            </w:r>
            <w:r w:rsidRPr="001D572C">
              <w:rPr>
                <w:rFonts w:ascii="Arial" w:hAnsi="Arial" w:cs="Arial"/>
                <w:b/>
              </w:rPr>
              <w:t xml:space="preserve"> non fournie par le candidat entraine l’exclusion du candidat de l’analyse.</w:t>
            </w:r>
          </w:p>
          <w:p w14:paraId="2A17E3C0" w14:textId="77777777" w:rsidR="00835A8C" w:rsidRPr="0062602F" w:rsidRDefault="00835A8C" w:rsidP="00835A8C">
            <w:pPr>
              <w:ind w:right="152"/>
              <w:rPr>
                <w:rFonts w:ascii="Arial" w:hAnsi="Arial" w:cs="Arial"/>
              </w:rPr>
            </w:pPr>
          </w:p>
          <w:p w14:paraId="5ABE9666" w14:textId="0ABDB00F" w:rsidR="00B74E20" w:rsidRPr="0062602F" w:rsidRDefault="00B74E20" w:rsidP="00B74E20">
            <w:pPr>
              <w:ind w:left="132" w:right="152" w:hanging="10"/>
              <w:rPr>
                <w:rFonts w:ascii="Arial" w:hAnsi="Arial" w:cs="Arial"/>
              </w:rPr>
            </w:pPr>
            <w:r w:rsidRPr="0062602F">
              <w:rPr>
                <w:rFonts w:ascii="Arial" w:hAnsi="Arial" w:cs="Arial"/>
              </w:rPr>
              <w:t>La pondération de la note donnée est indiquée dans le Règlement de Consultation.</w:t>
            </w:r>
          </w:p>
          <w:p w14:paraId="67C0C651" w14:textId="77777777" w:rsidR="00D4320E" w:rsidRPr="0062602F" w:rsidRDefault="00D4320E" w:rsidP="00B825D3">
            <w:pPr>
              <w:suppressAutoHyphens/>
              <w:ind w:right="152"/>
              <w:rPr>
                <w:rFonts w:ascii="Arial" w:hAnsi="Arial" w:cs="Arial"/>
              </w:rPr>
            </w:pPr>
          </w:p>
          <w:p w14:paraId="353D4E30" w14:textId="77777777" w:rsidR="00D4320E" w:rsidRPr="0062602F" w:rsidRDefault="00D4320E" w:rsidP="001D7D55">
            <w:pPr>
              <w:ind w:left="132" w:right="152" w:hanging="10"/>
              <w:rPr>
                <w:rFonts w:ascii="Arial" w:hAnsi="Arial" w:cs="Arial"/>
                <w:b/>
              </w:rPr>
            </w:pPr>
            <w:r w:rsidRPr="0062602F">
              <w:rPr>
                <w:rFonts w:ascii="Arial" w:hAnsi="Arial" w:cs="Arial"/>
                <w:b/>
              </w:rPr>
              <w:t>Le candidat confirme avoir pris connaissance de cette information :</w:t>
            </w:r>
          </w:p>
          <w:p w14:paraId="308D56CC" w14:textId="77777777" w:rsidR="00D4320E" w:rsidRPr="0062602F" w:rsidRDefault="00D4320E" w:rsidP="001D7D55">
            <w:pPr>
              <w:ind w:left="132" w:right="152" w:hanging="10"/>
              <w:rPr>
                <w:rFonts w:ascii="Arial" w:hAnsi="Arial" w:cs="Arial"/>
              </w:rPr>
            </w:pP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0D83C32" w14:textId="77777777" w:rsidR="00D4320E" w:rsidRPr="0062602F" w:rsidRDefault="00D4320E" w:rsidP="001D7D55">
            <w:pPr>
              <w:jc w:val="center"/>
              <w:rPr>
                <w:rFonts w:ascii="Arial" w:hAnsi="Arial" w:cs="Arial"/>
                <w:b/>
                <w:sz w:val="20"/>
              </w:rPr>
            </w:pPr>
            <w:r w:rsidRPr="0062602F">
              <w:rPr>
                <w:rFonts w:ascii="Arial" w:hAnsi="Arial" w:cs="Arial"/>
              </w:rPr>
              <w:t>OUI/NON</w:t>
            </w:r>
          </w:p>
        </w:tc>
      </w:tr>
    </w:tbl>
    <w:p w14:paraId="797E50C6" w14:textId="00391FC8" w:rsidR="007424FE" w:rsidRPr="0062602F" w:rsidRDefault="007424FE" w:rsidP="007424FE">
      <w:pPr>
        <w:rPr>
          <w:rFonts w:ascii="Arial" w:hAnsi="Arial" w:cs="Arial"/>
        </w:rPr>
      </w:pPr>
    </w:p>
    <w:p w14:paraId="6B0AB4CB" w14:textId="77777777" w:rsidR="004D4ABC" w:rsidRPr="0062602F" w:rsidRDefault="004D4ABC" w:rsidP="004D4ABC">
      <w:pPr>
        <w:rPr>
          <w:rFonts w:ascii="Arial" w:hAnsi="Arial" w:cs="Arial"/>
        </w:rPr>
      </w:pPr>
      <w:bookmarkStart w:id="15" w:name="_Toc13667765"/>
      <w:bookmarkStart w:id="16" w:name="_Toc13670189"/>
      <w:bookmarkStart w:id="17" w:name="_Toc13670637"/>
      <w:bookmarkStart w:id="18" w:name="_Toc13734583"/>
      <w:bookmarkStart w:id="19" w:name="_Toc14339630"/>
      <w:bookmarkStart w:id="20" w:name="_Toc14420148"/>
      <w:bookmarkStart w:id="21" w:name="_Toc14421116"/>
      <w:bookmarkStart w:id="22" w:name="_Toc14421163"/>
      <w:bookmarkStart w:id="23" w:name="_Toc14421223"/>
      <w:bookmarkStart w:id="24" w:name="_Toc14421269"/>
      <w:bookmarkStart w:id="25" w:name="_Toc14421849"/>
      <w:bookmarkEnd w:id="15"/>
      <w:bookmarkEnd w:id="16"/>
      <w:bookmarkEnd w:id="17"/>
      <w:bookmarkEnd w:id="18"/>
      <w:bookmarkEnd w:id="19"/>
      <w:bookmarkEnd w:id="20"/>
      <w:bookmarkEnd w:id="21"/>
      <w:bookmarkEnd w:id="22"/>
      <w:bookmarkEnd w:id="23"/>
      <w:bookmarkEnd w:id="24"/>
      <w:bookmarkEnd w:id="25"/>
    </w:p>
    <w:p w14:paraId="09128682" w14:textId="3605544C" w:rsidR="004D4ABC" w:rsidRPr="0062602F" w:rsidRDefault="00ED5F76" w:rsidP="001E7850">
      <w:pPr>
        <w:pStyle w:val="Titre2"/>
        <w:numPr>
          <w:ilvl w:val="1"/>
          <w:numId w:val="21"/>
        </w:numPr>
      </w:pPr>
      <w:bookmarkStart w:id="26" w:name="_Toc205908887"/>
      <w:r>
        <w:t>Reprise des données</w:t>
      </w:r>
      <w:bookmarkEnd w:id="26"/>
    </w:p>
    <w:p w14:paraId="42EE3436" w14:textId="77777777" w:rsidR="004D4ABC" w:rsidRPr="0062602F" w:rsidRDefault="004D4ABC" w:rsidP="004D4ABC">
      <w:pPr>
        <w:rPr>
          <w:rFonts w:ascii="Arial" w:hAnsi="Arial" w:cs="Arial"/>
        </w:rPr>
      </w:pPr>
    </w:p>
    <w:p w14:paraId="7B04FA47" w14:textId="77777777" w:rsidR="0001266D" w:rsidRPr="0062602F" w:rsidRDefault="0001266D" w:rsidP="0001266D">
      <w:pPr>
        <w:rPr>
          <w:rFonts w:ascii="Arial" w:hAnsi="Arial" w:cs="Arial"/>
        </w:rPr>
      </w:pPr>
    </w:p>
    <w:p w14:paraId="48A2DA98" w14:textId="77777777" w:rsidR="00167C35" w:rsidRPr="0062602F" w:rsidRDefault="00167C35" w:rsidP="00167C35">
      <w:pPr>
        <w:rPr>
          <w:rFonts w:ascii="Arial" w:hAnsi="Arial" w:cs="Arial"/>
          <w:b/>
          <w:i/>
          <w:sz w:val="23"/>
          <w:szCs w:val="23"/>
        </w:rPr>
      </w:pPr>
      <w:r w:rsidRPr="0062602F">
        <w:rPr>
          <w:rFonts w:ascii="Arial" w:hAnsi="Arial" w:cs="Arial"/>
          <w:b/>
          <w:i/>
          <w:sz w:val="23"/>
          <w:szCs w:val="23"/>
        </w:rPr>
        <w:t xml:space="preserve">[Le candidat indique pour la </w:t>
      </w:r>
      <w:r w:rsidR="00B825D3" w:rsidRPr="0062602F">
        <w:rPr>
          <w:rFonts w:ascii="Arial" w:hAnsi="Arial" w:cs="Arial"/>
          <w:b/>
          <w:i/>
          <w:sz w:val="23"/>
          <w:szCs w:val="23"/>
        </w:rPr>
        <w:t xml:space="preserve">fonction indiquée, </w:t>
      </w:r>
      <w:r w:rsidR="00B47161" w:rsidRPr="0062602F">
        <w:rPr>
          <w:rFonts w:ascii="Arial" w:hAnsi="Arial" w:cs="Arial"/>
          <w:b/>
          <w:i/>
          <w:sz w:val="23"/>
          <w:szCs w:val="23"/>
        </w:rPr>
        <w:t>si elle est possible avec la solution</w:t>
      </w:r>
      <w:r w:rsidRPr="0062602F">
        <w:rPr>
          <w:rFonts w:ascii="Arial" w:hAnsi="Arial" w:cs="Arial"/>
          <w:b/>
          <w:i/>
          <w:sz w:val="23"/>
          <w:szCs w:val="23"/>
        </w:rPr>
        <w:t>]</w:t>
      </w:r>
    </w:p>
    <w:p w14:paraId="4EC52D24" w14:textId="59E23AE3" w:rsidR="00B248D8" w:rsidRDefault="00B248D8">
      <w:pPr>
        <w:jc w:val="left"/>
        <w:rPr>
          <w:rFonts w:ascii="Arial" w:hAnsi="Arial" w:cs="Arial"/>
          <w:sz w:val="22"/>
          <w:szCs w:val="22"/>
        </w:rPr>
      </w:pPr>
      <w:bookmarkStart w:id="27" w:name="_Hlk172278391"/>
    </w:p>
    <w:p w14:paraId="56F9F1BA" w14:textId="77777777" w:rsidR="00ED62EE" w:rsidRPr="0062602F" w:rsidRDefault="00ED62EE">
      <w:pPr>
        <w:jc w:val="left"/>
        <w:rPr>
          <w:rFonts w:ascii="Arial" w:hAnsi="Arial" w:cs="Arial"/>
          <w:sz w:val="22"/>
          <w:szCs w:val="22"/>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4805DD" w:rsidRPr="0062602F" w14:paraId="061FC354" w14:textId="77777777" w:rsidTr="00666163">
        <w:tc>
          <w:tcPr>
            <w:tcW w:w="988" w:type="dxa"/>
            <w:vAlign w:val="center"/>
          </w:tcPr>
          <w:p w14:paraId="29174687" w14:textId="046CD36C" w:rsidR="004805DD" w:rsidRPr="0062602F" w:rsidRDefault="004805DD" w:rsidP="00B248D8">
            <w:pPr>
              <w:jc w:val="center"/>
              <w:rPr>
                <w:rFonts w:ascii="Arial" w:hAnsi="Arial" w:cs="Arial"/>
              </w:rPr>
            </w:pPr>
            <w:r w:rsidRPr="0062602F">
              <w:rPr>
                <w:rFonts w:ascii="Arial" w:hAnsi="Arial" w:cs="Arial"/>
                <w:b/>
                <w:color w:val="FFFFFF" w:themeColor="background1"/>
              </w:rPr>
              <w:t>N° du besoin</w:t>
            </w:r>
          </w:p>
        </w:tc>
        <w:tc>
          <w:tcPr>
            <w:tcW w:w="5670" w:type="dxa"/>
            <w:vAlign w:val="center"/>
          </w:tcPr>
          <w:p w14:paraId="7B87DF5F" w14:textId="11158F12" w:rsidR="004805DD" w:rsidRPr="0062602F" w:rsidRDefault="004805DD" w:rsidP="00B248D8">
            <w:pPr>
              <w:jc w:val="center"/>
              <w:rPr>
                <w:rFonts w:ascii="Arial" w:hAnsi="Arial" w:cs="Arial"/>
                <w:b/>
                <w:bCs/>
              </w:rPr>
            </w:pPr>
            <w:r w:rsidRPr="0062602F">
              <w:rPr>
                <w:rFonts w:ascii="Arial" w:hAnsi="Arial" w:cs="Arial"/>
                <w:b/>
                <w:bCs/>
              </w:rPr>
              <w:t>Nom du besoin</w:t>
            </w:r>
          </w:p>
        </w:tc>
        <w:tc>
          <w:tcPr>
            <w:tcW w:w="1559" w:type="dxa"/>
            <w:vAlign w:val="center"/>
          </w:tcPr>
          <w:p w14:paraId="7A304C72" w14:textId="3EBEAAF6" w:rsidR="004805DD" w:rsidRPr="0062602F" w:rsidRDefault="004805DD" w:rsidP="00B248D8">
            <w:pPr>
              <w:jc w:val="center"/>
              <w:rPr>
                <w:rFonts w:ascii="Arial" w:hAnsi="Arial" w:cs="Arial"/>
              </w:rPr>
            </w:pPr>
            <w:r w:rsidRPr="0062602F">
              <w:rPr>
                <w:rFonts w:ascii="Arial" w:hAnsi="Arial" w:cs="Arial"/>
                <w:b/>
                <w:color w:val="FFFFFF" w:themeColor="background1"/>
              </w:rPr>
              <w:t>Priorité</w:t>
            </w:r>
          </w:p>
        </w:tc>
        <w:tc>
          <w:tcPr>
            <w:tcW w:w="1559" w:type="dxa"/>
            <w:vAlign w:val="center"/>
          </w:tcPr>
          <w:p w14:paraId="7CF96189" w14:textId="6ABEC553" w:rsidR="004805DD" w:rsidRPr="0062602F" w:rsidRDefault="004805DD" w:rsidP="00B248D8">
            <w:pPr>
              <w:jc w:val="center"/>
              <w:rPr>
                <w:rFonts w:ascii="Arial" w:hAnsi="Arial" w:cs="Arial"/>
              </w:rPr>
            </w:pPr>
            <w:r w:rsidRPr="0062602F">
              <w:rPr>
                <w:rFonts w:ascii="Arial" w:hAnsi="Arial" w:cs="Arial"/>
                <w:b/>
                <w:color w:val="FFFFFF" w:themeColor="background1"/>
              </w:rPr>
              <w:t>Réponse</w:t>
            </w:r>
          </w:p>
        </w:tc>
      </w:tr>
      <w:tr w:rsidR="004805DD" w:rsidRPr="0062602F" w14:paraId="4947D7F8" w14:textId="77777777" w:rsidTr="00666163">
        <w:tc>
          <w:tcPr>
            <w:tcW w:w="988" w:type="dxa"/>
            <w:vAlign w:val="center"/>
          </w:tcPr>
          <w:p w14:paraId="326E9302" w14:textId="4578F6B9" w:rsidR="004805DD" w:rsidRPr="0062602F" w:rsidRDefault="00165CBF" w:rsidP="00B248D8">
            <w:pPr>
              <w:jc w:val="center"/>
              <w:rPr>
                <w:rFonts w:ascii="Arial" w:hAnsi="Arial" w:cs="Arial"/>
              </w:rPr>
            </w:pPr>
            <w:r>
              <w:rPr>
                <w:rFonts w:ascii="Arial" w:hAnsi="Arial" w:cs="Arial"/>
              </w:rPr>
              <w:t>1</w:t>
            </w:r>
          </w:p>
        </w:tc>
        <w:tc>
          <w:tcPr>
            <w:tcW w:w="5670" w:type="dxa"/>
            <w:vAlign w:val="center"/>
          </w:tcPr>
          <w:p w14:paraId="1DA4025E" w14:textId="77777777" w:rsidR="00ED5F76" w:rsidRPr="00ED5F76" w:rsidRDefault="00ED5F76" w:rsidP="00ED5F76">
            <w:pPr>
              <w:jc w:val="left"/>
              <w:rPr>
                <w:rFonts w:ascii="Arial" w:hAnsi="Arial" w:cs="Arial"/>
                <w:color w:val="000000"/>
              </w:rPr>
            </w:pPr>
            <w:r w:rsidRPr="00ED5F76">
              <w:rPr>
                <w:rFonts w:ascii="Arial" w:hAnsi="Arial" w:cs="Arial"/>
                <w:color w:val="000000"/>
              </w:rPr>
              <w:t>Reprise des données enregistrées dans le logiciel actuel (totalité des dossiers en cours et a minima les dossiers archivés au cours des cinq dernières années).</w:t>
            </w:r>
          </w:p>
          <w:p w14:paraId="2A3284AA" w14:textId="00D5766D" w:rsidR="004805DD" w:rsidRPr="0062602F" w:rsidRDefault="004805DD" w:rsidP="00666163">
            <w:pPr>
              <w:jc w:val="left"/>
              <w:rPr>
                <w:rFonts w:ascii="Arial" w:hAnsi="Arial" w:cs="Arial"/>
              </w:rPr>
            </w:pPr>
          </w:p>
        </w:tc>
        <w:tc>
          <w:tcPr>
            <w:tcW w:w="1559" w:type="dxa"/>
            <w:vAlign w:val="center"/>
          </w:tcPr>
          <w:p w14:paraId="37DBD049" w14:textId="4C3219C6"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570A82C6" w14:textId="4E40AC09"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491D59C5" w14:textId="77777777" w:rsidTr="00666163">
        <w:tc>
          <w:tcPr>
            <w:tcW w:w="988" w:type="dxa"/>
            <w:vAlign w:val="center"/>
          </w:tcPr>
          <w:p w14:paraId="128D6B60" w14:textId="7DCAB36E" w:rsidR="004805DD" w:rsidRPr="0062602F" w:rsidRDefault="00165CBF" w:rsidP="00B248D8">
            <w:pPr>
              <w:jc w:val="center"/>
              <w:rPr>
                <w:rFonts w:ascii="Arial" w:hAnsi="Arial" w:cs="Arial"/>
              </w:rPr>
            </w:pPr>
            <w:r>
              <w:rPr>
                <w:rFonts w:ascii="Arial" w:hAnsi="Arial" w:cs="Arial"/>
              </w:rPr>
              <w:t>2</w:t>
            </w:r>
          </w:p>
        </w:tc>
        <w:tc>
          <w:tcPr>
            <w:tcW w:w="5670" w:type="dxa"/>
            <w:vAlign w:val="center"/>
          </w:tcPr>
          <w:p w14:paraId="27ADC3CA" w14:textId="77777777" w:rsidR="00ED5F76" w:rsidRPr="00ED5F76" w:rsidRDefault="00ED5F76" w:rsidP="00ED5F76">
            <w:pPr>
              <w:jc w:val="left"/>
              <w:rPr>
                <w:rFonts w:ascii="Arial" w:hAnsi="Arial" w:cs="Arial"/>
                <w:color w:val="000000"/>
              </w:rPr>
            </w:pPr>
            <w:r w:rsidRPr="00ED5F76">
              <w:rPr>
                <w:rFonts w:ascii="Arial" w:hAnsi="Arial" w:cs="Arial"/>
                <w:color w:val="000000"/>
              </w:rPr>
              <w:t>Reprise des documents Windows relatifs aux mesures de protection exercées par les MJPM. Ces documents ont été enregistrés sur chaque site.</w:t>
            </w:r>
          </w:p>
          <w:p w14:paraId="0F380483" w14:textId="1065AD15" w:rsidR="004805DD" w:rsidRPr="0062602F" w:rsidRDefault="004805DD" w:rsidP="00666163">
            <w:pPr>
              <w:jc w:val="left"/>
              <w:rPr>
                <w:rFonts w:ascii="Arial" w:hAnsi="Arial" w:cs="Arial"/>
              </w:rPr>
            </w:pPr>
          </w:p>
        </w:tc>
        <w:tc>
          <w:tcPr>
            <w:tcW w:w="1559" w:type="dxa"/>
            <w:vAlign w:val="center"/>
          </w:tcPr>
          <w:p w14:paraId="4C9F8716" w14:textId="3913A2DD"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565D01DD" w14:textId="341B51B7" w:rsidR="004805DD" w:rsidRPr="0062602F" w:rsidRDefault="004805DD" w:rsidP="00B248D8">
            <w:pPr>
              <w:jc w:val="center"/>
              <w:rPr>
                <w:rFonts w:ascii="Arial" w:hAnsi="Arial" w:cs="Arial"/>
              </w:rPr>
            </w:pPr>
            <w:r w:rsidRPr="0062602F">
              <w:rPr>
                <w:rFonts w:ascii="Arial" w:hAnsi="Arial" w:cs="Arial"/>
              </w:rPr>
              <w:t>Oui/Non</w:t>
            </w:r>
          </w:p>
        </w:tc>
      </w:tr>
      <w:tr w:rsidR="004805DD" w:rsidRPr="0062602F" w14:paraId="6CDC9077" w14:textId="77777777" w:rsidTr="00666163">
        <w:tc>
          <w:tcPr>
            <w:tcW w:w="988" w:type="dxa"/>
            <w:vAlign w:val="center"/>
          </w:tcPr>
          <w:p w14:paraId="283406E5" w14:textId="3D387428" w:rsidR="004805DD" w:rsidRPr="0062602F" w:rsidRDefault="00165CBF" w:rsidP="00B248D8">
            <w:pPr>
              <w:jc w:val="center"/>
              <w:rPr>
                <w:rFonts w:ascii="Arial" w:hAnsi="Arial" w:cs="Arial"/>
              </w:rPr>
            </w:pPr>
            <w:r>
              <w:rPr>
                <w:rFonts w:ascii="Arial" w:hAnsi="Arial" w:cs="Arial"/>
              </w:rPr>
              <w:t>3</w:t>
            </w:r>
          </w:p>
        </w:tc>
        <w:tc>
          <w:tcPr>
            <w:tcW w:w="5670" w:type="dxa"/>
            <w:vAlign w:val="center"/>
          </w:tcPr>
          <w:p w14:paraId="0B30704D" w14:textId="5CF21ED3" w:rsidR="004805DD" w:rsidRPr="0062602F" w:rsidRDefault="00ED5F76" w:rsidP="00666163">
            <w:pPr>
              <w:jc w:val="left"/>
              <w:rPr>
                <w:rFonts w:ascii="Arial" w:hAnsi="Arial" w:cs="Arial"/>
              </w:rPr>
            </w:pPr>
            <w:r w:rsidRPr="00ED5F76">
              <w:rPr>
                <w:rFonts w:ascii="Arial" w:hAnsi="Arial" w:cs="Arial"/>
                <w:color w:val="000000"/>
              </w:rPr>
              <w:t>Le candidat s’attachera à fournir une liste détaillée des données qu’il est en mesure de reprendre</w:t>
            </w:r>
            <w:r>
              <w:rPr>
                <w:rFonts w:cs="Open Sans"/>
                <w:highlight w:val="yellow"/>
              </w:rPr>
              <w:t xml:space="preserve"> </w:t>
            </w:r>
          </w:p>
        </w:tc>
        <w:tc>
          <w:tcPr>
            <w:tcW w:w="1559" w:type="dxa"/>
            <w:vAlign w:val="center"/>
          </w:tcPr>
          <w:p w14:paraId="01C9E6A5" w14:textId="415BBB45" w:rsidR="004805DD" w:rsidRPr="0062602F" w:rsidRDefault="00EE2BF7" w:rsidP="00B248D8">
            <w:pPr>
              <w:jc w:val="center"/>
              <w:rPr>
                <w:rFonts w:ascii="Arial" w:hAnsi="Arial" w:cs="Arial"/>
              </w:rPr>
            </w:pPr>
            <w:r w:rsidRPr="0062602F">
              <w:rPr>
                <w:rFonts w:ascii="Arial" w:hAnsi="Arial" w:cs="Arial"/>
              </w:rPr>
              <w:t>Obligatoire</w:t>
            </w:r>
          </w:p>
        </w:tc>
        <w:tc>
          <w:tcPr>
            <w:tcW w:w="1559" w:type="dxa"/>
            <w:vAlign w:val="center"/>
          </w:tcPr>
          <w:p w14:paraId="6EF94BC4" w14:textId="171AA2C3" w:rsidR="004805DD" w:rsidRPr="0062602F" w:rsidRDefault="004805DD" w:rsidP="00B248D8">
            <w:pPr>
              <w:jc w:val="center"/>
              <w:rPr>
                <w:rFonts w:ascii="Arial" w:hAnsi="Arial" w:cs="Arial"/>
              </w:rPr>
            </w:pPr>
            <w:r w:rsidRPr="0062602F">
              <w:rPr>
                <w:rFonts w:ascii="Arial" w:hAnsi="Arial" w:cs="Arial"/>
              </w:rPr>
              <w:t>Oui/Non</w:t>
            </w:r>
          </w:p>
        </w:tc>
      </w:tr>
    </w:tbl>
    <w:bookmarkEnd w:id="27"/>
    <w:p w14:paraId="210A3CE2" w14:textId="5C9BEC3F" w:rsidR="00980589" w:rsidRDefault="00980589">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78B038D8" w14:textId="77777777" w:rsidR="00ED62EE" w:rsidRPr="0062602F" w:rsidRDefault="00ED62EE">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4C1885" w:rsidRPr="0062602F" w14:paraId="3FECA033" w14:textId="77777777" w:rsidTr="008558A0">
        <w:tc>
          <w:tcPr>
            <w:tcW w:w="9488" w:type="dxa"/>
          </w:tcPr>
          <w:p w14:paraId="0B07A90A"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438BFAB6" w14:textId="77777777" w:rsidTr="008558A0">
        <w:tc>
          <w:tcPr>
            <w:tcW w:w="9488" w:type="dxa"/>
          </w:tcPr>
          <w:p w14:paraId="73CAADE0"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17D530D"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E7EA1E"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F0D7D47"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46FE3DD" w14:textId="77777777" w:rsidR="00B70C3C" w:rsidRPr="0062602F" w:rsidRDefault="00B70C3C">
      <w:pPr>
        <w:jc w:val="left"/>
        <w:rPr>
          <w:rFonts w:ascii="Arial" w:hAnsi="Arial" w:cs="Arial"/>
          <w:sz w:val="22"/>
          <w:szCs w:val="22"/>
        </w:rPr>
      </w:pPr>
    </w:p>
    <w:p w14:paraId="30DCCCAD" w14:textId="77777777" w:rsidR="00662FB1" w:rsidRPr="0062602F" w:rsidRDefault="00662FB1">
      <w:pPr>
        <w:jc w:val="left"/>
        <w:rPr>
          <w:rFonts w:ascii="Arial" w:hAnsi="Arial" w:cs="Arial"/>
          <w:sz w:val="22"/>
          <w:szCs w:val="22"/>
        </w:rPr>
      </w:pPr>
    </w:p>
    <w:p w14:paraId="5077D93A" w14:textId="581CACF1" w:rsidR="00662FB1" w:rsidRPr="0062602F" w:rsidRDefault="00ED5F76" w:rsidP="001E7850">
      <w:pPr>
        <w:pStyle w:val="Titre2"/>
        <w:numPr>
          <w:ilvl w:val="1"/>
          <w:numId w:val="21"/>
        </w:numPr>
      </w:pPr>
      <w:bookmarkStart w:id="28" w:name="_Toc205908888"/>
      <w:bookmarkStart w:id="29" w:name="_Toc174701563"/>
      <w:r>
        <w:t>Télétransmission bancaire</w:t>
      </w:r>
      <w:bookmarkEnd w:id="28"/>
      <w:r>
        <w:t xml:space="preserve"> </w:t>
      </w:r>
      <w:bookmarkEnd w:id="29"/>
    </w:p>
    <w:p w14:paraId="36AF6883" w14:textId="74285073" w:rsidR="00662FB1" w:rsidRDefault="00662FB1" w:rsidP="00662FB1">
      <w:pPr>
        <w:rPr>
          <w:rFonts w:ascii="Arial" w:hAnsi="Arial" w:cs="Arial"/>
          <w:sz w:val="22"/>
          <w:szCs w:val="22"/>
        </w:rPr>
      </w:pPr>
    </w:p>
    <w:p w14:paraId="49A34F80" w14:textId="77777777" w:rsidR="001E7850" w:rsidRPr="0062602F" w:rsidRDefault="001E7850" w:rsidP="00662FB1">
      <w:pPr>
        <w:rPr>
          <w:rFonts w:ascii="Arial" w:hAnsi="Arial" w:cs="Arial"/>
          <w:sz w:val="22"/>
          <w:szCs w:val="22"/>
        </w:rPr>
      </w:pPr>
    </w:p>
    <w:p w14:paraId="0413207B" w14:textId="77777777" w:rsidR="00B47161" w:rsidRPr="0062602F" w:rsidRDefault="00B47161" w:rsidP="00B47161">
      <w:pPr>
        <w:rPr>
          <w:rFonts w:ascii="Arial" w:hAnsi="Arial" w:cs="Arial"/>
          <w:b/>
          <w:i/>
          <w:sz w:val="22"/>
          <w:szCs w:val="22"/>
        </w:rPr>
      </w:pPr>
      <w:r w:rsidRPr="0062602F">
        <w:rPr>
          <w:rFonts w:ascii="Arial" w:hAnsi="Arial" w:cs="Arial"/>
          <w:b/>
          <w:i/>
          <w:sz w:val="22"/>
          <w:szCs w:val="22"/>
        </w:rPr>
        <w:t>[Le candidat indique pour la fonction indiquée, si elle est possible avec la solution]</w:t>
      </w:r>
    </w:p>
    <w:p w14:paraId="2061661E" w14:textId="77777777" w:rsidR="00A136E5" w:rsidRPr="0062602F" w:rsidRDefault="00A136E5" w:rsidP="00662FB1">
      <w:pPr>
        <w:rPr>
          <w:rFonts w:ascii="Arial" w:hAnsi="Arial" w:cs="Arial"/>
          <w:b/>
          <w:i/>
          <w:sz w:val="22"/>
          <w:szCs w:val="22"/>
        </w:rPr>
      </w:pPr>
    </w:p>
    <w:p w14:paraId="3691E7B2" w14:textId="3F52C142" w:rsidR="00662FB1" w:rsidRPr="0062602F" w:rsidRDefault="00662FB1">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811"/>
        <w:gridCol w:w="1418"/>
        <w:gridCol w:w="1559"/>
      </w:tblGrid>
      <w:tr w:rsidR="004126F9" w:rsidRPr="0062602F" w14:paraId="77EF2361" w14:textId="32B0D24D" w:rsidTr="001E264E">
        <w:tc>
          <w:tcPr>
            <w:tcW w:w="988" w:type="dxa"/>
            <w:shd w:val="clear" w:color="auto" w:fill="44546A" w:themeFill="text2"/>
            <w:vAlign w:val="center"/>
          </w:tcPr>
          <w:p w14:paraId="10302BF6" w14:textId="77777777"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811" w:type="dxa"/>
            <w:shd w:val="clear" w:color="auto" w:fill="44546A" w:themeFill="text2"/>
            <w:vAlign w:val="center"/>
          </w:tcPr>
          <w:p w14:paraId="23133EFB" w14:textId="77777777"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418" w:type="dxa"/>
            <w:shd w:val="clear" w:color="auto" w:fill="44546A" w:themeFill="text2"/>
            <w:vAlign w:val="center"/>
          </w:tcPr>
          <w:p w14:paraId="47FAB142" w14:textId="516A390A"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3463E905" w14:textId="77A2145C" w:rsidR="004126F9" w:rsidRPr="0062602F" w:rsidRDefault="004126F9" w:rsidP="004126F9">
            <w:pPr>
              <w:jc w:val="center"/>
              <w:rPr>
                <w:rFonts w:ascii="Arial" w:hAnsi="Arial" w:cs="Arial"/>
                <w:b/>
                <w:color w:val="FFFFFF" w:themeColor="background1"/>
              </w:rPr>
            </w:pPr>
            <w:r w:rsidRPr="0062602F">
              <w:rPr>
                <w:rFonts w:ascii="Arial" w:hAnsi="Arial" w:cs="Arial"/>
                <w:b/>
                <w:color w:val="FFFFFF" w:themeColor="background1"/>
              </w:rPr>
              <w:t>Réponse</w:t>
            </w:r>
          </w:p>
        </w:tc>
      </w:tr>
      <w:tr w:rsidR="001E264E" w:rsidRPr="0062602F" w14:paraId="25B6A753" w14:textId="185F2D50" w:rsidTr="001E264E">
        <w:tc>
          <w:tcPr>
            <w:tcW w:w="988" w:type="dxa"/>
            <w:vAlign w:val="center"/>
          </w:tcPr>
          <w:p w14:paraId="2C2D33C7" w14:textId="19675C13" w:rsidR="001E264E" w:rsidRPr="0062602F" w:rsidRDefault="001E264E" w:rsidP="001E264E">
            <w:pPr>
              <w:jc w:val="center"/>
              <w:rPr>
                <w:rFonts w:ascii="Arial" w:hAnsi="Arial" w:cs="Arial"/>
                <w:color w:val="000000"/>
              </w:rPr>
            </w:pPr>
            <w:r>
              <w:rPr>
                <w:rFonts w:ascii="Arial" w:hAnsi="Arial" w:cs="Arial"/>
                <w:color w:val="000000"/>
              </w:rPr>
              <w:t>4</w:t>
            </w:r>
          </w:p>
        </w:tc>
        <w:tc>
          <w:tcPr>
            <w:tcW w:w="5811" w:type="dxa"/>
          </w:tcPr>
          <w:p w14:paraId="06E8E4F4" w14:textId="77777777" w:rsidR="001E264E" w:rsidRDefault="001E264E" w:rsidP="001E264E">
            <w:pPr>
              <w:rPr>
                <w:rFonts w:ascii="Arial" w:hAnsi="Arial" w:cs="Arial"/>
              </w:rPr>
            </w:pPr>
            <w:r w:rsidRPr="001E264E">
              <w:rPr>
                <w:rFonts w:ascii="Arial" w:hAnsi="Arial" w:cs="Arial"/>
              </w:rPr>
              <w:t>Télétransmission bancaire sécurisée</w:t>
            </w:r>
          </w:p>
          <w:p w14:paraId="5D2836BA" w14:textId="0824CD69" w:rsidR="00496874" w:rsidRPr="0062602F" w:rsidRDefault="00496874" w:rsidP="001E264E">
            <w:pPr>
              <w:rPr>
                <w:rFonts w:ascii="Arial" w:hAnsi="Arial" w:cs="Arial"/>
              </w:rPr>
            </w:pPr>
          </w:p>
        </w:tc>
        <w:tc>
          <w:tcPr>
            <w:tcW w:w="1418" w:type="dxa"/>
            <w:vAlign w:val="center"/>
          </w:tcPr>
          <w:p w14:paraId="7C37EBFD" w14:textId="59E4FE19" w:rsidR="001E264E" w:rsidRPr="0062602F" w:rsidRDefault="001E264E" w:rsidP="001E264E">
            <w:pPr>
              <w:jc w:val="center"/>
              <w:rPr>
                <w:rFonts w:ascii="Arial" w:hAnsi="Arial" w:cs="Arial"/>
              </w:rPr>
            </w:pPr>
            <w:r w:rsidRPr="0062602F">
              <w:rPr>
                <w:rFonts w:ascii="Arial" w:hAnsi="Arial" w:cs="Arial"/>
              </w:rPr>
              <w:t>Obligatoire</w:t>
            </w:r>
          </w:p>
        </w:tc>
        <w:tc>
          <w:tcPr>
            <w:tcW w:w="1559" w:type="dxa"/>
            <w:vAlign w:val="center"/>
          </w:tcPr>
          <w:p w14:paraId="6AC86AD0" w14:textId="4E0B5CC1" w:rsidR="001E264E" w:rsidRPr="0062602F" w:rsidRDefault="001E264E" w:rsidP="001E264E">
            <w:pPr>
              <w:jc w:val="center"/>
              <w:rPr>
                <w:rFonts w:ascii="Arial" w:hAnsi="Arial" w:cs="Arial"/>
              </w:rPr>
            </w:pPr>
            <w:r w:rsidRPr="0062602F">
              <w:rPr>
                <w:rFonts w:ascii="Arial" w:hAnsi="Arial" w:cs="Arial"/>
              </w:rPr>
              <w:t>Oui/Non</w:t>
            </w:r>
          </w:p>
        </w:tc>
      </w:tr>
      <w:tr w:rsidR="001E264E" w:rsidRPr="0062602F" w14:paraId="2E25FE2F" w14:textId="1A7CBEA8" w:rsidTr="001E264E">
        <w:tc>
          <w:tcPr>
            <w:tcW w:w="988" w:type="dxa"/>
            <w:vAlign w:val="center"/>
          </w:tcPr>
          <w:p w14:paraId="6B3DD512" w14:textId="238B33B0" w:rsidR="001E264E" w:rsidRPr="0062602F" w:rsidRDefault="001E264E" w:rsidP="001E264E">
            <w:pPr>
              <w:jc w:val="center"/>
              <w:rPr>
                <w:rFonts w:ascii="Arial" w:hAnsi="Arial" w:cs="Arial"/>
                <w:color w:val="000000"/>
              </w:rPr>
            </w:pPr>
            <w:r>
              <w:rPr>
                <w:rFonts w:ascii="Arial" w:hAnsi="Arial" w:cs="Arial"/>
                <w:color w:val="000000"/>
              </w:rPr>
              <w:t>5</w:t>
            </w:r>
          </w:p>
        </w:tc>
        <w:tc>
          <w:tcPr>
            <w:tcW w:w="5811" w:type="dxa"/>
          </w:tcPr>
          <w:p w14:paraId="44975012" w14:textId="77777777" w:rsidR="001E264E" w:rsidRDefault="001E264E" w:rsidP="001E264E">
            <w:pPr>
              <w:rPr>
                <w:rFonts w:ascii="Arial" w:hAnsi="Arial" w:cs="Arial"/>
              </w:rPr>
            </w:pPr>
            <w:r w:rsidRPr="001E264E">
              <w:rPr>
                <w:rFonts w:ascii="Arial" w:hAnsi="Arial" w:cs="Arial"/>
              </w:rPr>
              <w:t>Possibilité de réaliser des opérations bancaires depuis le logiciel</w:t>
            </w:r>
          </w:p>
          <w:p w14:paraId="3E23FD0A" w14:textId="2FA413C6" w:rsidR="00496874" w:rsidRPr="0062602F" w:rsidRDefault="00496874" w:rsidP="001E264E">
            <w:pPr>
              <w:rPr>
                <w:rFonts w:ascii="Arial" w:hAnsi="Arial" w:cs="Arial"/>
              </w:rPr>
            </w:pPr>
          </w:p>
        </w:tc>
        <w:tc>
          <w:tcPr>
            <w:tcW w:w="1418" w:type="dxa"/>
            <w:vAlign w:val="center"/>
          </w:tcPr>
          <w:p w14:paraId="2F14C1E8" w14:textId="40F4DF85" w:rsidR="001E264E" w:rsidRPr="0062602F" w:rsidRDefault="001E264E" w:rsidP="001E264E">
            <w:pPr>
              <w:jc w:val="center"/>
              <w:rPr>
                <w:rFonts w:ascii="Arial" w:hAnsi="Arial" w:cs="Arial"/>
              </w:rPr>
            </w:pPr>
            <w:r w:rsidRPr="0062602F">
              <w:rPr>
                <w:rFonts w:ascii="Arial" w:hAnsi="Arial" w:cs="Arial"/>
              </w:rPr>
              <w:t>Obligatoire</w:t>
            </w:r>
          </w:p>
        </w:tc>
        <w:tc>
          <w:tcPr>
            <w:tcW w:w="1559" w:type="dxa"/>
            <w:vAlign w:val="center"/>
          </w:tcPr>
          <w:p w14:paraId="05AF38E3" w14:textId="0D151813" w:rsidR="001E264E" w:rsidRPr="0062602F" w:rsidRDefault="001E264E" w:rsidP="001E264E">
            <w:pPr>
              <w:jc w:val="center"/>
              <w:rPr>
                <w:rFonts w:ascii="Arial" w:hAnsi="Arial" w:cs="Arial"/>
              </w:rPr>
            </w:pPr>
            <w:r w:rsidRPr="0062602F">
              <w:rPr>
                <w:rFonts w:ascii="Arial" w:hAnsi="Arial" w:cs="Arial"/>
              </w:rPr>
              <w:t>Oui/Non</w:t>
            </w:r>
          </w:p>
        </w:tc>
      </w:tr>
      <w:tr w:rsidR="001E264E" w:rsidRPr="0062602F" w14:paraId="0989FE02" w14:textId="3F11A71D" w:rsidTr="001E264E">
        <w:tc>
          <w:tcPr>
            <w:tcW w:w="988" w:type="dxa"/>
            <w:vAlign w:val="center"/>
          </w:tcPr>
          <w:p w14:paraId="029520E0" w14:textId="4F32B2DF" w:rsidR="001E264E" w:rsidRPr="0062602F" w:rsidRDefault="001E264E" w:rsidP="001E264E">
            <w:pPr>
              <w:jc w:val="center"/>
              <w:rPr>
                <w:rFonts w:ascii="Arial" w:hAnsi="Arial" w:cs="Arial"/>
                <w:color w:val="000000"/>
              </w:rPr>
            </w:pPr>
            <w:r>
              <w:rPr>
                <w:rFonts w:ascii="Arial" w:hAnsi="Arial" w:cs="Arial"/>
                <w:color w:val="000000"/>
              </w:rPr>
              <w:t>6</w:t>
            </w:r>
          </w:p>
        </w:tc>
        <w:tc>
          <w:tcPr>
            <w:tcW w:w="5811" w:type="dxa"/>
          </w:tcPr>
          <w:p w14:paraId="3CA20332" w14:textId="77777777" w:rsidR="001E264E" w:rsidRPr="001E264E" w:rsidRDefault="001E264E" w:rsidP="001E264E">
            <w:pPr>
              <w:rPr>
                <w:rFonts w:ascii="Arial" w:hAnsi="Arial" w:cs="Arial"/>
              </w:rPr>
            </w:pPr>
            <w:r w:rsidRPr="001E264E">
              <w:rPr>
                <w:rFonts w:ascii="Arial" w:hAnsi="Arial" w:cs="Arial"/>
              </w:rPr>
              <w:t xml:space="preserve">Ouverture contextuelle vers la banque en ligne </w:t>
            </w:r>
          </w:p>
          <w:p w14:paraId="08D434C7" w14:textId="67CD2EFC" w:rsidR="001E264E" w:rsidRPr="001E264E" w:rsidRDefault="001E264E" w:rsidP="001E264E">
            <w:pPr>
              <w:rPr>
                <w:rFonts w:ascii="Arial" w:hAnsi="Arial" w:cs="Arial"/>
              </w:rPr>
            </w:pPr>
            <w:proofErr w:type="gramStart"/>
            <w:r w:rsidRPr="001E264E">
              <w:rPr>
                <w:rFonts w:ascii="Arial" w:hAnsi="Arial" w:cs="Arial"/>
              </w:rPr>
              <w:t>lorsque</w:t>
            </w:r>
            <w:proofErr w:type="gramEnd"/>
            <w:r w:rsidRPr="001E264E">
              <w:rPr>
                <w:rFonts w:ascii="Arial" w:hAnsi="Arial" w:cs="Arial"/>
              </w:rPr>
              <w:t xml:space="preserve"> la télétransmission bancaire n’est pas possible </w:t>
            </w:r>
          </w:p>
          <w:p w14:paraId="2E1AF603" w14:textId="58423905" w:rsidR="001E264E" w:rsidRPr="0062602F" w:rsidRDefault="001E264E" w:rsidP="001E264E">
            <w:pPr>
              <w:rPr>
                <w:rFonts w:ascii="Arial" w:hAnsi="Arial" w:cs="Arial"/>
              </w:rPr>
            </w:pPr>
          </w:p>
        </w:tc>
        <w:tc>
          <w:tcPr>
            <w:tcW w:w="1418" w:type="dxa"/>
            <w:vAlign w:val="center"/>
          </w:tcPr>
          <w:p w14:paraId="53869DDC" w14:textId="37301441" w:rsidR="001E264E" w:rsidRPr="0062602F" w:rsidRDefault="002F3596" w:rsidP="001E264E">
            <w:pPr>
              <w:jc w:val="center"/>
              <w:rPr>
                <w:rFonts w:ascii="Arial" w:hAnsi="Arial" w:cs="Arial"/>
              </w:rPr>
            </w:pPr>
            <w:r>
              <w:rPr>
                <w:rFonts w:ascii="Arial" w:hAnsi="Arial" w:cs="Arial"/>
              </w:rPr>
              <w:t>Souhaité</w:t>
            </w:r>
          </w:p>
        </w:tc>
        <w:tc>
          <w:tcPr>
            <w:tcW w:w="1559" w:type="dxa"/>
            <w:vAlign w:val="center"/>
          </w:tcPr>
          <w:p w14:paraId="5B5C9341" w14:textId="185A45F4" w:rsidR="001E264E" w:rsidRPr="0062602F" w:rsidRDefault="001E264E" w:rsidP="001E264E">
            <w:pPr>
              <w:jc w:val="center"/>
              <w:rPr>
                <w:rFonts w:ascii="Arial" w:hAnsi="Arial" w:cs="Arial"/>
              </w:rPr>
            </w:pPr>
            <w:r w:rsidRPr="0062602F">
              <w:rPr>
                <w:rFonts w:ascii="Arial" w:hAnsi="Arial" w:cs="Arial"/>
              </w:rPr>
              <w:t>Oui/Non</w:t>
            </w:r>
          </w:p>
        </w:tc>
      </w:tr>
      <w:tr w:rsidR="001E264E" w:rsidRPr="0062602F" w14:paraId="3018AB30" w14:textId="215B3B2A" w:rsidTr="001E264E">
        <w:tc>
          <w:tcPr>
            <w:tcW w:w="988" w:type="dxa"/>
            <w:vAlign w:val="center"/>
          </w:tcPr>
          <w:p w14:paraId="0DE23A98" w14:textId="1442D5C8" w:rsidR="001E264E" w:rsidRPr="0062602F" w:rsidRDefault="001E264E" w:rsidP="001E264E">
            <w:pPr>
              <w:jc w:val="center"/>
              <w:rPr>
                <w:rFonts w:ascii="Arial" w:hAnsi="Arial" w:cs="Arial"/>
                <w:color w:val="000000"/>
              </w:rPr>
            </w:pPr>
            <w:r>
              <w:rPr>
                <w:rFonts w:ascii="Arial" w:hAnsi="Arial" w:cs="Arial"/>
                <w:color w:val="000000"/>
              </w:rPr>
              <w:t>7</w:t>
            </w:r>
          </w:p>
        </w:tc>
        <w:tc>
          <w:tcPr>
            <w:tcW w:w="5811" w:type="dxa"/>
          </w:tcPr>
          <w:p w14:paraId="12D5BF36" w14:textId="77777777" w:rsidR="001E264E" w:rsidRDefault="001E264E" w:rsidP="001E264E">
            <w:pPr>
              <w:rPr>
                <w:rFonts w:ascii="Arial" w:hAnsi="Arial" w:cs="Arial"/>
              </w:rPr>
            </w:pPr>
            <w:r w:rsidRPr="001E264E">
              <w:rPr>
                <w:rFonts w:ascii="Arial" w:hAnsi="Arial" w:cs="Arial"/>
              </w:rPr>
              <w:t>Possibilité de paramétrer / configurer des attributions spécifiques en fonction du profil de l’utilisateur :</w:t>
            </w:r>
          </w:p>
          <w:p w14:paraId="53DB50DE" w14:textId="2D152421" w:rsidR="001E264E" w:rsidRPr="001E264E" w:rsidRDefault="001E264E" w:rsidP="001E264E">
            <w:pPr>
              <w:rPr>
                <w:rFonts w:ascii="Arial" w:hAnsi="Arial" w:cs="Arial"/>
              </w:rPr>
            </w:pPr>
            <w:r w:rsidRPr="001E264E">
              <w:rPr>
                <w:rFonts w:ascii="Arial" w:hAnsi="Arial" w:cs="Arial"/>
              </w:rPr>
              <w:t>Chef de service, assistant(e)/secrétaire de service, Mandataire judiciaire</w:t>
            </w:r>
          </w:p>
          <w:p w14:paraId="3AEE7E9C" w14:textId="7F9247E9" w:rsidR="001E264E" w:rsidRPr="0062602F" w:rsidRDefault="001E264E" w:rsidP="001E264E">
            <w:pPr>
              <w:rPr>
                <w:rFonts w:ascii="Arial" w:hAnsi="Arial" w:cs="Arial"/>
              </w:rPr>
            </w:pPr>
          </w:p>
        </w:tc>
        <w:tc>
          <w:tcPr>
            <w:tcW w:w="1418" w:type="dxa"/>
            <w:vAlign w:val="center"/>
          </w:tcPr>
          <w:p w14:paraId="60A325B1" w14:textId="7EF31F4B" w:rsidR="001E264E" w:rsidRPr="0062602F" w:rsidRDefault="001E264E" w:rsidP="001E264E">
            <w:pPr>
              <w:jc w:val="center"/>
              <w:rPr>
                <w:rFonts w:ascii="Arial" w:hAnsi="Arial" w:cs="Arial"/>
              </w:rPr>
            </w:pPr>
            <w:r w:rsidRPr="0062602F">
              <w:rPr>
                <w:rFonts w:ascii="Arial" w:hAnsi="Arial" w:cs="Arial"/>
              </w:rPr>
              <w:t>Souhaité</w:t>
            </w:r>
          </w:p>
        </w:tc>
        <w:tc>
          <w:tcPr>
            <w:tcW w:w="1559" w:type="dxa"/>
            <w:vAlign w:val="center"/>
          </w:tcPr>
          <w:p w14:paraId="6A7BF2A6" w14:textId="7EF09885" w:rsidR="001E264E" w:rsidRPr="0062602F" w:rsidRDefault="001E264E" w:rsidP="001E264E">
            <w:pPr>
              <w:jc w:val="center"/>
              <w:rPr>
                <w:rFonts w:ascii="Arial" w:hAnsi="Arial" w:cs="Arial"/>
              </w:rPr>
            </w:pPr>
            <w:r w:rsidRPr="0062602F">
              <w:rPr>
                <w:rFonts w:ascii="Arial" w:hAnsi="Arial" w:cs="Arial"/>
              </w:rPr>
              <w:t>Oui/Non</w:t>
            </w:r>
          </w:p>
        </w:tc>
      </w:tr>
      <w:tr w:rsidR="001E264E" w:rsidRPr="0062602F" w14:paraId="4CAC48BD" w14:textId="5654D00A" w:rsidTr="001E264E">
        <w:tc>
          <w:tcPr>
            <w:tcW w:w="988" w:type="dxa"/>
            <w:vAlign w:val="center"/>
          </w:tcPr>
          <w:p w14:paraId="3D6C24F5" w14:textId="4FEC9662" w:rsidR="001E264E" w:rsidRPr="0062602F" w:rsidRDefault="001E264E" w:rsidP="001E264E">
            <w:pPr>
              <w:jc w:val="center"/>
              <w:rPr>
                <w:rFonts w:ascii="Arial" w:hAnsi="Arial" w:cs="Arial"/>
                <w:color w:val="000000"/>
              </w:rPr>
            </w:pPr>
            <w:r>
              <w:rPr>
                <w:rFonts w:ascii="Arial" w:hAnsi="Arial" w:cs="Arial"/>
                <w:color w:val="000000"/>
              </w:rPr>
              <w:t>8</w:t>
            </w:r>
          </w:p>
        </w:tc>
        <w:tc>
          <w:tcPr>
            <w:tcW w:w="5811" w:type="dxa"/>
          </w:tcPr>
          <w:p w14:paraId="4FEC9173" w14:textId="70EBA38B" w:rsidR="001E264E" w:rsidRPr="001E264E" w:rsidRDefault="001E264E" w:rsidP="001E264E">
            <w:pPr>
              <w:rPr>
                <w:rFonts w:ascii="Arial" w:hAnsi="Arial" w:cs="Arial"/>
              </w:rPr>
            </w:pPr>
            <w:r w:rsidRPr="001E264E">
              <w:rPr>
                <w:rFonts w:ascii="Arial" w:hAnsi="Arial" w:cs="Arial"/>
              </w:rPr>
              <w:t>Possibilité pour les MJPM d’effectuer des virements programmés via le logiciel</w:t>
            </w:r>
            <w:r>
              <w:rPr>
                <w:rFonts w:ascii="Arial" w:hAnsi="Arial" w:cs="Arial"/>
              </w:rPr>
              <w:t xml:space="preserve"> </w:t>
            </w:r>
            <w:r w:rsidRPr="001E264E">
              <w:rPr>
                <w:rFonts w:ascii="Arial" w:hAnsi="Arial" w:cs="Arial"/>
              </w:rPr>
              <w:t>paiement des Loyers, remboursements, dettes…</w:t>
            </w:r>
          </w:p>
          <w:p w14:paraId="78D2A0A5" w14:textId="29DDA058" w:rsidR="001E264E" w:rsidRPr="0062602F" w:rsidRDefault="001E264E" w:rsidP="001E264E">
            <w:pPr>
              <w:rPr>
                <w:rFonts w:ascii="Arial" w:hAnsi="Arial" w:cs="Arial"/>
              </w:rPr>
            </w:pPr>
          </w:p>
        </w:tc>
        <w:tc>
          <w:tcPr>
            <w:tcW w:w="1418" w:type="dxa"/>
            <w:vAlign w:val="center"/>
          </w:tcPr>
          <w:p w14:paraId="41957AE2" w14:textId="71CD069B" w:rsidR="001E264E" w:rsidRPr="0062602F" w:rsidRDefault="001E264E" w:rsidP="001E264E">
            <w:pPr>
              <w:jc w:val="center"/>
              <w:rPr>
                <w:rFonts w:ascii="Arial" w:hAnsi="Arial" w:cs="Arial"/>
              </w:rPr>
            </w:pPr>
            <w:r>
              <w:rPr>
                <w:rFonts w:ascii="Arial" w:hAnsi="Arial" w:cs="Arial"/>
              </w:rPr>
              <w:t>Souhaité</w:t>
            </w:r>
          </w:p>
        </w:tc>
        <w:tc>
          <w:tcPr>
            <w:tcW w:w="1559" w:type="dxa"/>
            <w:vAlign w:val="center"/>
          </w:tcPr>
          <w:p w14:paraId="4369CB62" w14:textId="48EA11F9" w:rsidR="001E264E" w:rsidRPr="0062602F" w:rsidRDefault="001E264E" w:rsidP="001E264E">
            <w:pPr>
              <w:jc w:val="center"/>
              <w:rPr>
                <w:rFonts w:ascii="Arial" w:hAnsi="Arial" w:cs="Arial"/>
              </w:rPr>
            </w:pPr>
            <w:r w:rsidRPr="0062602F">
              <w:rPr>
                <w:rFonts w:ascii="Arial" w:hAnsi="Arial" w:cs="Arial"/>
              </w:rPr>
              <w:t>Oui/Non</w:t>
            </w:r>
          </w:p>
        </w:tc>
      </w:tr>
      <w:tr w:rsidR="00AD4BD5" w:rsidRPr="0062602F" w14:paraId="011688CC" w14:textId="77777777" w:rsidTr="001E264E">
        <w:tc>
          <w:tcPr>
            <w:tcW w:w="988" w:type="dxa"/>
            <w:vAlign w:val="center"/>
          </w:tcPr>
          <w:p w14:paraId="62DA57DC" w14:textId="6984A639" w:rsidR="00AD4BD5" w:rsidRDefault="00AD4BD5" w:rsidP="001E264E">
            <w:pPr>
              <w:jc w:val="center"/>
              <w:rPr>
                <w:rFonts w:ascii="Arial" w:hAnsi="Arial" w:cs="Arial"/>
                <w:color w:val="000000"/>
              </w:rPr>
            </w:pPr>
            <w:r>
              <w:rPr>
                <w:rFonts w:ascii="Arial" w:hAnsi="Arial" w:cs="Arial"/>
                <w:color w:val="000000"/>
              </w:rPr>
              <w:t>9</w:t>
            </w:r>
          </w:p>
        </w:tc>
        <w:tc>
          <w:tcPr>
            <w:tcW w:w="5811" w:type="dxa"/>
          </w:tcPr>
          <w:p w14:paraId="467B1115" w14:textId="77777777" w:rsidR="00AD4BD5" w:rsidRPr="00AD4BD5" w:rsidRDefault="00AD4BD5" w:rsidP="00AD4BD5">
            <w:pPr>
              <w:rPr>
                <w:rFonts w:ascii="Arial" w:hAnsi="Arial" w:cs="Arial"/>
              </w:rPr>
            </w:pPr>
            <w:r w:rsidRPr="00AD4BD5">
              <w:rPr>
                <w:rFonts w:ascii="Arial" w:hAnsi="Arial" w:cs="Arial"/>
              </w:rPr>
              <w:t>Possibilité de créer des règles comptables générales et par dossier, ainsi que des tables de correspondances</w:t>
            </w:r>
          </w:p>
          <w:p w14:paraId="6D697A9F" w14:textId="77777777" w:rsidR="00AD4BD5" w:rsidRPr="001E264E" w:rsidRDefault="00AD4BD5" w:rsidP="001E264E">
            <w:pPr>
              <w:rPr>
                <w:rFonts w:ascii="Arial" w:hAnsi="Arial" w:cs="Arial"/>
              </w:rPr>
            </w:pPr>
          </w:p>
        </w:tc>
        <w:tc>
          <w:tcPr>
            <w:tcW w:w="1418" w:type="dxa"/>
            <w:vAlign w:val="center"/>
          </w:tcPr>
          <w:p w14:paraId="02920E97" w14:textId="02E7C4A2" w:rsidR="00AD4BD5" w:rsidRDefault="00AD4BD5" w:rsidP="001E264E">
            <w:pPr>
              <w:jc w:val="center"/>
              <w:rPr>
                <w:rFonts w:ascii="Arial" w:hAnsi="Arial" w:cs="Arial"/>
              </w:rPr>
            </w:pPr>
            <w:r>
              <w:rPr>
                <w:rFonts w:ascii="Arial" w:hAnsi="Arial" w:cs="Arial"/>
              </w:rPr>
              <w:t>Obligatoire</w:t>
            </w:r>
          </w:p>
        </w:tc>
        <w:tc>
          <w:tcPr>
            <w:tcW w:w="1559" w:type="dxa"/>
            <w:vAlign w:val="center"/>
          </w:tcPr>
          <w:p w14:paraId="38466ED4" w14:textId="155BB0E2" w:rsidR="00AD4BD5" w:rsidRPr="0062602F" w:rsidRDefault="001E7850" w:rsidP="001E264E">
            <w:pPr>
              <w:jc w:val="center"/>
              <w:rPr>
                <w:rFonts w:ascii="Arial" w:hAnsi="Arial" w:cs="Arial"/>
              </w:rPr>
            </w:pPr>
            <w:r w:rsidRPr="0062602F">
              <w:rPr>
                <w:rFonts w:ascii="Arial" w:hAnsi="Arial" w:cs="Arial"/>
              </w:rPr>
              <w:t>Oui/Non</w:t>
            </w:r>
          </w:p>
        </w:tc>
      </w:tr>
      <w:tr w:rsidR="00AD4BD5" w:rsidRPr="0062602F" w14:paraId="280F2ED7" w14:textId="77777777" w:rsidTr="001E264E">
        <w:tc>
          <w:tcPr>
            <w:tcW w:w="988" w:type="dxa"/>
            <w:vAlign w:val="center"/>
          </w:tcPr>
          <w:p w14:paraId="0F16135F" w14:textId="1290B25E" w:rsidR="00AD4BD5" w:rsidRDefault="00AD4BD5" w:rsidP="001E264E">
            <w:pPr>
              <w:jc w:val="center"/>
              <w:rPr>
                <w:rFonts w:ascii="Arial" w:hAnsi="Arial" w:cs="Arial"/>
                <w:color w:val="000000"/>
              </w:rPr>
            </w:pPr>
            <w:r>
              <w:rPr>
                <w:rFonts w:ascii="Arial" w:hAnsi="Arial" w:cs="Arial"/>
                <w:color w:val="000000"/>
              </w:rPr>
              <w:t>10</w:t>
            </w:r>
          </w:p>
        </w:tc>
        <w:tc>
          <w:tcPr>
            <w:tcW w:w="5811" w:type="dxa"/>
          </w:tcPr>
          <w:p w14:paraId="619AF19D" w14:textId="451129F3" w:rsidR="00AD4BD5" w:rsidRPr="00AD4BD5" w:rsidRDefault="00AD4BD5" w:rsidP="00AD4BD5">
            <w:pPr>
              <w:rPr>
                <w:rFonts w:ascii="Arial" w:hAnsi="Arial" w:cs="Arial"/>
              </w:rPr>
            </w:pPr>
            <w:r w:rsidRPr="00AD4BD5">
              <w:rPr>
                <w:rFonts w:ascii="Arial" w:hAnsi="Arial" w:cs="Arial"/>
              </w:rPr>
              <w:t>Possibilité d’identifier les règles utilisées dans chaque dossier</w:t>
            </w:r>
          </w:p>
          <w:p w14:paraId="5CF1D424" w14:textId="77777777" w:rsidR="00AD4BD5" w:rsidRPr="001E264E" w:rsidRDefault="00AD4BD5" w:rsidP="001E264E">
            <w:pPr>
              <w:rPr>
                <w:rFonts w:ascii="Arial" w:hAnsi="Arial" w:cs="Arial"/>
              </w:rPr>
            </w:pPr>
          </w:p>
        </w:tc>
        <w:tc>
          <w:tcPr>
            <w:tcW w:w="1418" w:type="dxa"/>
            <w:vAlign w:val="center"/>
          </w:tcPr>
          <w:p w14:paraId="44643E7F" w14:textId="4A85E02C" w:rsidR="00AD4BD5" w:rsidRDefault="002F3596" w:rsidP="001E264E">
            <w:pPr>
              <w:jc w:val="center"/>
              <w:rPr>
                <w:rFonts w:ascii="Arial" w:hAnsi="Arial" w:cs="Arial"/>
              </w:rPr>
            </w:pPr>
            <w:r>
              <w:rPr>
                <w:rFonts w:ascii="Arial" w:hAnsi="Arial" w:cs="Arial"/>
              </w:rPr>
              <w:t>Souhaité</w:t>
            </w:r>
          </w:p>
        </w:tc>
        <w:tc>
          <w:tcPr>
            <w:tcW w:w="1559" w:type="dxa"/>
            <w:vAlign w:val="center"/>
          </w:tcPr>
          <w:p w14:paraId="54BE6AAC" w14:textId="799D83BF" w:rsidR="00AD4BD5" w:rsidRPr="0062602F" w:rsidRDefault="001E7850" w:rsidP="001E264E">
            <w:pPr>
              <w:jc w:val="center"/>
              <w:rPr>
                <w:rFonts w:ascii="Arial" w:hAnsi="Arial" w:cs="Arial"/>
              </w:rPr>
            </w:pPr>
            <w:r w:rsidRPr="0062602F">
              <w:rPr>
                <w:rFonts w:ascii="Arial" w:hAnsi="Arial" w:cs="Arial"/>
              </w:rPr>
              <w:t>Oui/Non</w:t>
            </w:r>
          </w:p>
        </w:tc>
      </w:tr>
    </w:tbl>
    <w:p w14:paraId="64CCCCE1" w14:textId="1FDCADA8" w:rsidR="00A136E5" w:rsidRPr="0062602F" w:rsidRDefault="00A136E5">
      <w:pPr>
        <w:jc w:val="left"/>
        <w:rPr>
          <w:rFonts w:ascii="Arial" w:hAnsi="Arial" w:cs="Arial"/>
        </w:rPr>
      </w:pPr>
    </w:p>
    <w:p w14:paraId="6FFEB84E" w14:textId="77777777" w:rsidR="00A136E5" w:rsidRPr="0062602F" w:rsidRDefault="00A136E5">
      <w:pPr>
        <w:jc w:val="left"/>
        <w:rPr>
          <w:rFonts w:ascii="Arial" w:hAnsi="Arial" w:cs="Arial"/>
        </w:rPr>
      </w:pPr>
    </w:p>
    <w:p w14:paraId="7DC1A375" w14:textId="0AC8CC1C"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206EC221" w14:textId="58EE96A7" w:rsidR="004C1885" w:rsidRDefault="004C1885" w:rsidP="004C1885">
      <w:pPr>
        <w:jc w:val="left"/>
        <w:rPr>
          <w:rFonts w:ascii="Arial" w:hAnsi="Arial" w:cs="Arial"/>
          <w:sz w:val="22"/>
          <w:szCs w:val="22"/>
        </w:rPr>
      </w:pPr>
    </w:p>
    <w:p w14:paraId="232B8DE0" w14:textId="7BE7A4C4" w:rsidR="00ED62EE" w:rsidRDefault="00ED62EE" w:rsidP="004C1885">
      <w:pPr>
        <w:jc w:val="left"/>
        <w:rPr>
          <w:rFonts w:ascii="Arial" w:hAnsi="Arial" w:cs="Arial"/>
          <w:sz w:val="22"/>
          <w:szCs w:val="22"/>
        </w:rPr>
      </w:pPr>
    </w:p>
    <w:p w14:paraId="00A8F86E" w14:textId="6D4F45F0" w:rsidR="00496874" w:rsidRDefault="00496874" w:rsidP="004C1885">
      <w:pPr>
        <w:jc w:val="left"/>
        <w:rPr>
          <w:rFonts w:ascii="Arial" w:hAnsi="Arial" w:cs="Arial"/>
          <w:sz w:val="22"/>
          <w:szCs w:val="22"/>
        </w:rPr>
      </w:pPr>
    </w:p>
    <w:p w14:paraId="153AE7F3" w14:textId="0FE1198A" w:rsidR="00496874" w:rsidRDefault="00496874" w:rsidP="004C1885">
      <w:pPr>
        <w:jc w:val="left"/>
        <w:rPr>
          <w:rFonts w:ascii="Arial" w:hAnsi="Arial" w:cs="Arial"/>
          <w:sz w:val="22"/>
          <w:szCs w:val="22"/>
        </w:rPr>
      </w:pPr>
    </w:p>
    <w:p w14:paraId="499D88D1" w14:textId="77777777" w:rsidR="00496874" w:rsidRPr="0062602F" w:rsidRDefault="00496874" w:rsidP="004C1885">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4C1885" w:rsidRPr="0062602F" w14:paraId="0AB71894" w14:textId="77777777" w:rsidTr="008558A0">
        <w:tc>
          <w:tcPr>
            <w:tcW w:w="9488" w:type="dxa"/>
          </w:tcPr>
          <w:p w14:paraId="541A2981"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4C1885" w:rsidRPr="0062602F" w14:paraId="35A05F91" w14:textId="77777777" w:rsidTr="008558A0">
        <w:tc>
          <w:tcPr>
            <w:tcW w:w="9488" w:type="dxa"/>
          </w:tcPr>
          <w:p w14:paraId="2D3689A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04BCC19"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6E19B4C" w14:textId="3B9690EB" w:rsidR="004C1885"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A425CCB" w14:textId="7EEE8DEA" w:rsidR="00496874" w:rsidRDefault="00496874"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0C756BA" w14:textId="1A56D5D8" w:rsidR="00496874" w:rsidRDefault="00496874"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05682C2" w14:textId="61E3044C" w:rsidR="00496874" w:rsidRDefault="00496874"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D28BDCF" w14:textId="77777777" w:rsidR="00496874" w:rsidRPr="0062602F" w:rsidRDefault="00496874"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80F7FA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EE8C168" w14:textId="3596D941" w:rsidR="006E22A1" w:rsidRDefault="006E22A1">
      <w:pPr>
        <w:jc w:val="left"/>
        <w:rPr>
          <w:rFonts w:ascii="Arial" w:hAnsi="Arial" w:cs="Arial"/>
        </w:rPr>
      </w:pPr>
      <w:r>
        <w:rPr>
          <w:rFonts w:ascii="Arial" w:hAnsi="Arial" w:cs="Arial"/>
        </w:rPr>
        <w:br w:type="page"/>
      </w:r>
    </w:p>
    <w:p w14:paraId="7CEEF28B" w14:textId="7823C70B" w:rsidR="00662FB1" w:rsidRPr="0062602F" w:rsidRDefault="002C4D89" w:rsidP="001E7850">
      <w:pPr>
        <w:pStyle w:val="Titre2"/>
        <w:numPr>
          <w:ilvl w:val="1"/>
          <w:numId w:val="21"/>
        </w:numPr>
      </w:pPr>
      <w:bookmarkStart w:id="30" w:name="_Toc205908889"/>
      <w:bookmarkStart w:id="31" w:name="_Toc174701564"/>
      <w:r>
        <w:lastRenderedPageBreak/>
        <w:t>Création d’une messagerie nominative pour chaque PM</w:t>
      </w:r>
      <w:bookmarkEnd w:id="30"/>
      <w:r>
        <w:t xml:space="preserve"> </w:t>
      </w:r>
      <w:bookmarkEnd w:id="31"/>
    </w:p>
    <w:p w14:paraId="6E36661F" w14:textId="09884270" w:rsidR="00662FB1" w:rsidRDefault="00662FB1" w:rsidP="00662FB1">
      <w:pPr>
        <w:rPr>
          <w:rFonts w:ascii="Arial" w:hAnsi="Arial" w:cs="Arial"/>
        </w:rPr>
      </w:pPr>
    </w:p>
    <w:p w14:paraId="4B697B09" w14:textId="77777777" w:rsidR="0063617F" w:rsidRPr="0062602F" w:rsidRDefault="0063617F" w:rsidP="00662FB1">
      <w:pPr>
        <w:rPr>
          <w:rFonts w:ascii="Arial" w:hAnsi="Arial" w:cs="Arial"/>
        </w:rPr>
      </w:pPr>
    </w:p>
    <w:p w14:paraId="135E58C4" w14:textId="4C5F799F" w:rsidR="00662FB1" w:rsidRDefault="00B47161">
      <w:pPr>
        <w:jc w:val="left"/>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05C9AF0B" w14:textId="1B18578B" w:rsidR="008558A0" w:rsidRDefault="008558A0">
      <w:pPr>
        <w:jc w:val="left"/>
        <w:rPr>
          <w:rFonts w:ascii="Arial" w:hAnsi="Arial" w:cs="Arial"/>
        </w:rPr>
      </w:pPr>
    </w:p>
    <w:p w14:paraId="0FE34046" w14:textId="77777777" w:rsidR="00634BE7" w:rsidRPr="0062602F" w:rsidRDefault="00634BE7">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A136E5" w:rsidRPr="0062602F" w14:paraId="590DAF46" w14:textId="77777777" w:rsidTr="00666163">
        <w:trPr>
          <w:cantSplit/>
          <w:tblHeader/>
        </w:trPr>
        <w:tc>
          <w:tcPr>
            <w:tcW w:w="988" w:type="dxa"/>
            <w:shd w:val="clear" w:color="auto" w:fill="44546A" w:themeFill="text2"/>
            <w:vAlign w:val="center"/>
          </w:tcPr>
          <w:p w14:paraId="7D88A7E7"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7E9E3D5A"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1214291A" w14:textId="3EDBEE8C"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17A4B064" w14:textId="64ED21F8"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Réponse</w:t>
            </w:r>
          </w:p>
        </w:tc>
      </w:tr>
      <w:tr w:rsidR="00A136E5" w:rsidRPr="0062602F" w14:paraId="717FE134" w14:textId="77777777" w:rsidTr="00666163">
        <w:tc>
          <w:tcPr>
            <w:tcW w:w="988" w:type="dxa"/>
            <w:vAlign w:val="center"/>
          </w:tcPr>
          <w:p w14:paraId="07B46507" w14:textId="56236BEC" w:rsidR="00A136E5" w:rsidRPr="0062602F" w:rsidRDefault="00575412" w:rsidP="00A136E5">
            <w:pPr>
              <w:jc w:val="center"/>
              <w:rPr>
                <w:rFonts w:ascii="Arial" w:hAnsi="Arial" w:cs="Arial"/>
              </w:rPr>
            </w:pPr>
            <w:r>
              <w:rPr>
                <w:rFonts w:ascii="Arial" w:hAnsi="Arial" w:cs="Arial"/>
              </w:rPr>
              <w:t>11</w:t>
            </w:r>
          </w:p>
        </w:tc>
        <w:tc>
          <w:tcPr>
            <w:tcW w:w="5670" w:type="dxa"/>
          </w:tcPr>
          <w:p w14:paraId="079A402B" w14:textId="77777777" w:rsidR="00A136E5" w:rsidRDefault="00634BE7" w:rsidP="00634BE7">
            <w:pPr>
              <w:rPr>
                <w:rFonts w:ascii="Arial" w:hAnsi="Arial" w:cs="Arial"/>
              </w:rPr>
            </w:pPr>
            <w:r w:rsidRPr="00634BE7">
              <w:rPr>
                <w:rFonts w:ascii="Arial" w:hAnsi="Arial" w:cs="Arial"/>
              </w:rPr>
              <w:t>Création systématique d’une messagerie nominative à l’ouverture de chaque mesure</w:t>
            </w:r>
          </w:p>
          <w:p w14:paraId="2E946F5F" w14:textId="078B5721" w:rsidR="00575412" w:rsidRPr="0062602F" w:rsidRDefault="00575412" w:rsidP="00634BE7">
            <w:pPr>
              <w:rPr>
                <w:rFonts w:ascii="Arial" w:hAnsi="Arial" w:cs="Arial"/>
              </w:rPr>
            </w:pPr>
          </w:p>
        </w:tc>
        <w:tc>
          <w:tcPr>
            <w:tcW w:w="1559" w:type="dxa"/>
            <w:vAlign w:val="center"/>
          </w:tcPr>
          <w:p w14:paraId="12D7CD4A" w14:textId="378C222C"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0F816156" w14:textId="5B515005" w:rsidR="00A136E5" w:rsidRPr="0062602F" w:rsidRDefault="00A136E5" w:rsidP="00A136E5">
            <w:pPr>
              <w:jc w:val="center"/>
              <w:rPr>
                <w:rFonts w:ascii="Arial" w:hAnsi="Arial" w:cs="Arial"/>
              </w:rPr>
            </w:pPr>
            <w:r w:rsidRPr="0062602F">
              <w:rPr>
                <w:rFonts w:ascii="Arial" w:hAnsi="Arial" w:cs="Arial"/>
              </w:rPr>
              <w:t>Oui/Non</w:t>
            </w:r>
          </w:p>
        </w:tc>
      </w:tr>
      <w:tr w:rsidR="00575412" w:rsidRPr="00575412" w14:paraId="4F5AC5DA" w14:textId="77777777" w:rsidTr="00666163">
        <w:tc>
          <w:tcPr>
            <w:tcW w:w="988" w:type="dxa"/>
            <w:vAlign w:val="center"/>
          </w:tcPr>
          <w:p w14:paraId="6C242F79" w14:textId="0C248540" w:rsidR="00575412" w:rsidRDefault="00575412" w:rsidP="00A136E5">
            <w:pPr>
              <w:jc w:val="center"/>
              <w:rPr>
                <w:rFonts w:ascii="Arial" w:hAnsi="Arial" w:cs="Arial"/>
              </w:rPr>
            </w:pPr>
            <w:r>
              <w:rPr>
                <w:rFonts w:ascii="Arial" w:hAnsi="Arial" w:cs="Arial"/>
              </w:rPr>
              <w:t>12</w:t>
            </w:r>
          </w:p>
        </w:tc>
        <w:tc>
          <w:tcPr>
            <w:tcW w:w="5670" w:type="dxa"/>
          </w:tcPr>
          <w:p w14:paraId="753EDC03" w14:textId="77777777" w:rsidR="00575412" w:rsidRDefault="00575412" w:rsidP="00634BE7">
            <w:pPr>
              <w:rPr>
                <w:rFonts w:ascii="Arial" w:hAnsi="Arial" w:cs="Arial"/>
              </w:rPr>
            </w:pPr>
            <w:r w:rsidRPr="00575412">
              <w:rPr>
                <w:rFonts w:ascii="Arial" w:hAnsi="Arial" w:cs="Arial"/>
              </w:rPr>
              <w:t>Possibilité de classement des mails (automatique)</w:t>
            </w:r>
          </w:p>
          <w:p w14:paraId="433E2EB7" w14:textId="52FDFF7A" w:rsidR="00575412" w:rsidRPr="00634BE7" w:rsidRDefault="00575412" w:rsidP="00634BE7">
            <w:pPr>
              <w:rPr>
                <w:rFonts w:ascii="Arial" w:hAnsi="Arial" w:cs="Arial"/>
              </w:rPr>
            </w:pPr>
          </w:p>
        </w:tc>
        <w:tc>
          <w:tcPr>
            <w:tcW w:w="1559" w:type="dxa"/>
            <w:vAlign w:val="center"/>
          </w:tcPr>
          <w:p w14:paraId="439302C3" w14:textId="0CF5DAAB" w:rsidR="00575412" w:rsidRPr="0062602F" w:rsidRDefault="00575412" w:rsidP="00A136E5">
            <w:pPr>
              <w:jc w:val="center"/>
              <w:rPr>
                <w:rFonts w:ascii="Arial" w:hAnsi="Arial" w:cs="Arial"/>
              </w:rPr>
            </w:pPr>
            <w:r>
              <w:rPr>
                <w:rFonts w:ascii="Arial" w:hAnsi="Arial" w:cs="Arial"/>
              </w:rPr>
              <w:t>Souhaité</w:t>
            </w:r>
          </w:p>
        </w:tc>
        <w:tc>
          <w:tcPr>
            <w:tcW w:w="1559" w:type="dxa"/>
            <w:vAlign w:val="center"/>
          </w:tcPr>
          <w:p w14:paraId="79DDDC56" w14:textId="0899AE60" w:rsidR="00575412" w:rsidRPr="0062602F" w:rsidRDefault="00575412" w:rsidP="00A136E5">
            <w:pPr>
              <w:jc w:val="center"/>
              <w:rPr>
                <w:rFonts w:ascii="Arial" w:hAnsi="Arial" w:cs="Arial"/>
              </w:rPr>
            </w:pPr>
            <w:r w:rsidRPr="0062602F">
              <w:rPr>
                <w:rFonts w:ascii="Arial" w:hAnsi="Arial" w:cs="Arial"/>
              </w:rPr>
              <w:t>Oui/Non</w:t>
            </w:r>
          </w:p>
        </w:tc>
      </w:tr>
      <w:tr w:rsidR="00A136E5" w:rsidRPr="00575412" w14:paraId="5083721E" w14:textId="77777777" w:rsidTr="00666163">
        <w:tc>
          <w:tcPr>
            <w:tcW w:w="988" w:type="dxa"/>
            <w:vAlign w:val="center"/>
          </w:tcPr>
          <w:p w14:paraId="51EF743C" w14:textId="4ED28E10" w:rsidR="00A136E5" w:rsidRPr="0062602F" w:rsidRDefault="00634BE7" w:rsidP="00A136E5">
            <w:pPr>
              <w:jc w:val="center"/>
              <w:rPr>
                <w:rFonts w:ascii="Arial" w:hAnsi="Arial" w:cs="Arial"/>
              </w:rPr>
            </w:pPr>
            <w:r>
              <w:rPr>
                <w:rFonts w:ascii="Arial" w:hAnsi="Arial" w:cs="Arial"/>
              </w:rPr>
              <w:t>1</w:t>
            </w:r>
            <w:r w:rsidR="002F3596">
              <w:rPr>
                <w:rFonts w:ascii="Arial" w:hAnsi="Arial" w:cs="Arial"/>
              </w:rPr>
              <w:t>3</w:t>
            </w:r>
          </w:p>
        </w:tc>
        <w:tc>
          <w:tcPr>
            <w:tcW w:w="5670" w:type="dxa"/>
          </w:tcPr>
          <w:p w14:paraId="62385DBE" w14:textId="77777777" w:rsidR="00A136E5" w:rsidRDefault="00634BE7" w:rsidP="00634BE7">
            <w:pPr>
              <w:rPr>
                <w:rFonts w:ascii="Arial" w:hAnsi="Arial" w:cs="Arial"/>
              </w:rPr>
            </w:pPr>
            <w:r w:rsidRPr="00634BE7">
              <w:rPr>
                <w:rFonts w:ascii="Arial" w:hAnsi="Arial" w:cs="Arial"/>
              </w:rPr>
              <w:t>Possibilité de consultation de la messagerie depuis le logiciel</w:t>
            </w:r>
          </w:p>
          <w:p w14:paraId="6A4B14CF" w14:textId="439C676B" w:rsidR="00575412" w:rsidRPr="0062602F" w:rsidRDefault="00575412" w:rsidP="00634BE7">
            <w:pPr>
              <w:rPr>
                <w:rFonts w:ascii="Arial" w:hAnsi="Arial" w:cs="Arial"/>
              </w:rPr>
            </w:pPr>
          </w:p>
        </w:tc>
        <w:tc>
          <w:tcPr>
            <w:tcW w:w="1559" w:type="dxa"/>
            <w:vAlign w:val="center"/>
          </w:tcPr>
          <w:p w14:paraId="0A1402A7" w14:textId="1607CBD4" w:rsidR="00A136E5" w:rsidRPr="0062602F" w:rsidRDefault="00EE2BF7" w:rsidP="00A136E5">
            <w:pPr>
              <w:jc w:val="center"/>
              <w:rPr>
                <w:rFonts w:ascii="Arial" w:hAnsi="Arial" w:cs="Arial"/>
              </w:rPr>
            </w:pPr>
            <w:r w:rsidRPr="0062602F">
              <w:rPr>
                <w:rFonts w:ascii="Arial" w:hAnsi="Arial" w:cs="Arial"/>
              </w:rPr>
              <w:t>Obligatoire</w:t>
            </w:r>
          </w:p>
        </w:tc>
        <w:tc>
          <w:tcPr>
            <w:tcW w:w="1559" w:type="dxa"/>
            <w:vAlign w:val="center"/>
          </w:tcPr>
          <w:p w14:paraId="5D6A426F" w14:textId="759C352E" w:rsidR="00A136E5" w:rsidRPr="0062602F" w:rsidRDefault="00A136E5" w:rsidP="00A136E5">
            <w:pPr>
              <w:jc w:val="center"/>
              <w:rPr>
                <w:rFonts w:ascii="Arial" w:hAnsi="Arial" w:cs="Arial"/>
              </w:rPr>
            </w:pPr>
            <w:r w:rsidRPr="0062602F">
              <w:rPr>
                <w:rFonts w:ascii="Arial" w:hAnsi="Arial" w:cs="Arial"/>
              </w:rPr>
              <w:t>Oui/Non</w:t>
            </w:r>
          </w:p>
        </w:tc>
      </w:tr>
    </w:tbl>
    <w:p w14:paraId="6E5A6F83" w14:textId="28A1D286" w:rsidR="00A136E5" w:rsidRDefault="00A136E5">
      <w:pPr>
        <w:jc w:val="left"/>
        <w:rPr>
          <w:rFonts w:ascii="Arial" w:hAnsi="Arial" w:cs="Arial"/>
        </w:rPr>
      </w:pPr>
    </w:p>
    <w:p w14:paraId="631638BE" w14:textId="77777777" w:rsidR="0063617F" w:rsidRPr="0062602F" w:rsidRDefault="0063617F">
      <w:pPr>
        <w:jc w:val="left"/>
        <w:rPr>
          <w:rFonts w:ascii="Arial" w:hAnsi="Arial" w:cs="Arial"/>
        </w:rPr>
      </w:pPr>
    </w:p>
    <w:p w14:paraId="4E313F8C" w14:textId="0205FB90"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11C2F83A" w14:textId="1D43EF5F" w:rsidR="004C1885" w:rsidRDefault="004C1885" w:rsidP="004C1885">
      <w:pPr>
        <w:jc w:val="left"/>
        <w:rPr>
          <w:rFonts w:ascii="Arial" w:hAnsi="Arial" w:cs="Arial"/>
          <w:sz w:val="22"/>
          <w:szCs w:val="22"/>
        </w:rPr>
      </w:pPr>
    </w:p>
    <w:p w14:paraId="624F92A0" w14:textId="77777777" w:rsidR="00634BE7" w:rsidRPr="0062602F" w:rsidRDefault="00634BE7" w:rsidP="004C1885">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4C1885" w:rsidRPr="0062602F" w14:paraId="0C2D9E8A" w14:textId="77777777" w:rsidTr="008558A0">
        <w:tc>
          <w:tcPr>
            <w:tcW w:w="9488" w:type="dxa"/>
          </w:tcPr>
          <w:p w14:paraId="7FB98B9A"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48C9A855" w14:textId="77777777" w:rsidTr="008558A0">
        <w:tc>
          <w:tcPr>
            <w:tcW w:w="9488" w:type="dxa"/>
          </w:tcPr>
          <w:p w14:paraId="4D27D6E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C6BE2F7"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1EED40E"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249EB0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323667EA" w14:textId="4389542C" w:rsidR="00634BE7" w:rsidRPr="00487F55" w:rsidRDefault="00634BE7" w:rsidP="00487F55">
      <w:pPr>
        <w:rPr>
          <w:rFonts w:ascii="Arial" w:hAnsi="Arial" w:cs="Arial"/>
        </w:rPr>
      </w:pPr>
    </w:p>
    <w:p w14:paraId="066EEE7C" w14:textId="77777777" w:rsidR="00634BE7" w:rsidRPr="00487F55" w:rsidRDefault="00634BE7" w:rsidP="00487F55">
      <w:pPr>
        <w:rPr>
          <w:rFonts w:ascii="Arial" w:hAnsi="Arial" w:cs="Arial"/>
        </w:rPr>
      </w:pPr>
    </w:p>
    <w:p w14:paraId="068C4919" w14:textId="67540127" w:rsidR="00634BE7" w:rsidRDefault="00634BE7" w:rsidP="001E7850">
      <w:pPr>
        <w:pStyle w:val="Titre2"/>
        <w:numPr>
          <w:ilvl w:val="1"/>
          <w:numId w:val="21"/>
        </w:numPr>
      </w:pPr>
      <w:bookmarkStart w:id="32" w:name="_Toc205908890"/>
      <w:bookmarkStart w:id="33" w:name="_Toc174701565"/>
      <w:r>
        <w:t>Gestion électronique des documents</w:t>
      </w:r>
      <w:bookmarkEnd w:id="32"/>
      <w:r>
        <w:t xml:space="preserve"> </w:t>
      </w:r>
      <w:bookmarkEnd w:id="33"/>
    </w:p>
    <w:p w14:paraId="709E88E4" w14:textId="59768841" w:rsidR="00662FB1" w:rsidRDefault="00662FB1" w:rsidP="00662FB1">
      <w:pPr>
        <w:rPr>
          <w:rFonts w:ascii="Arial" w:hAnsi="Arial" w:cs="Arial"/>
        </w:rPr>
      </w:pPr>
    </w:p>
    <w:p w14:paraId="335610D6" w14:textId="77777777" w:rsidR="00487F55" w:rsidRPr="0062602F" w:rsidRDefault="00487F55" w:rsidP="00662FB1">
      <w:pPr>
        <w:rPr>
          <w:rFonts w:ascii="Arial" w:hAnsi="Arial" w:cs="Arial"/>
        </w:rPr>
      </w:pPr>
    </w:p>
    <w:p w14:paraId="37A1CF8D"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508C98E9" w14:textId="1CBD2783" w:rsidR="00662FB1" w:rsidRDefault="00662FB1" w:rsidP="00662FB1">
      <w:pPr>
        <w:rPr>
          <w:rFonts w:ascii="Arial" w:hAnsi="Arial" w:cs="Arial"/>
          <w:b/>
          <w:i/>
          <w:sz w:val="23"/>
          <w:szCs w:val="23"/>
        </w:rPr>
      </w:pPr>
    </w:p>
    <w:p w14:paraId="1FA1871C" w14:textId="77777777" w:rsidR="00634BE7" w:rsidRPr="0062602F" w:rsidRDefault="00634BE7" w:rsidP="00662FB1">
      <w:pPr>
        <w:rPr>
          <w:rFonts w:ascii="Arial" w:hAnsi="Arial" w:cs="Arial"/>
          <w:b/>
          <w:i/>
          <w:sz w:val="23"/>
          <w:szCs w:val="23"/>
        </w:rPr>
      </w:pPr>
    </w:p>
    <w:tbl>
      <w:tblPr>
        <w:tblStyle w:val="Grilledutableau"/>
        <w:tblW w:w="9776" w:type="dxa"/>
        <w:tblLook w:val="04A0" w:firstRow="1" w:lastRow="0" w:firstColumn="1" w:lastColumn="0" w:noHBand="0" w:noVBand="1"/>
      </w:tblPr>
      <w:tblGrid>
        <w:gridCol w:w="990"/>
        <w:gridCol w:w="4813"/>
        <w:gridCol w:w="2489"/>
        <w:gridCol w:w="1484"/>
      </w:tblGrid>
      <w:tr w:rsidR="00A136E5" w:rsidRPr="0062602F" w14:paraId="66F9C2B9" w14:textId="501689F2" w:rsidTr="00EE3F83">
        <w:trPr>
          <w:cantSplit/>
          <w:tblHeader/>
        </w:trPr>
        <w:tc>
          <w:tcPr>
            <w:tcW w:w="990" w:type="dxa"/>
            <w:shd w:val="clear" w:color="auto" w:fill="44546A" w:themeFill="text2"/>
            <w:vAlign w:val="center"/>
          </w:tcPr>
          <w:p w14:paraId="4CDBB652"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4813" w:type="dxa"/>
            <w:shd w:val="clear" w:color="auto" w:fill="44546A" w:themeFill="text2"/>
            <w:vAlign w:val="center"/>
          </w:tcPr>
          <w:p w14:paraId="23EE4620"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2489" w:type="dxa"/>
            <w:shd w:val="clear" w:color="auto" w:fill="44546A" w:themeFill="text2"/>
            <w:vAlign w:val="center"/>
          </w:tcPr>
          <w:p w14:paraId="07050768"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Priorité</w:t>
            </w:r>
          </w:p>
        </w:tc>
        <w:tc>
          <w:tcPr>
            <w:tcW w:w="1484" w:type="dxa"/>
            <w:shd w:val="clear" w:color="auto" w:fill="44546A" w:themeFill="text2"/>
            <w:vAlign w:val="center"/>
          </w:tcPr>
          <w:p w14:paraId="45A36440" w14:textId="07CCCFDC"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Réponse</w:t>
            </w:r>
          </w:p>
        </w:tc>
      </w:tr>
      <w:tr w:rsidR="00EE3F83" w:rsidRPr="0062602F" w14:paraId="00EC4A64" w14:textId="009EE961" w:rsidTr="00EE3F83">
        <w:tc>
          <w:tcPr>
            <w:tcW w:w="990" w:type="dxa"/>
            <w:vAlign w:val="center"/>
          </w:tcPr>
          <w:p w14:paraId="16B017EA" w14:textId="5577312B" w:rsidR="00EE3F83" w:rsidRPr="0062602F" w:rsidRDefault="00EE3F83" w:rsidP="00EE3F83">
            <w:pPr>
              <w:jc w:val="center"/>
              <w:rPr>
                <w:rFonts w:ascii="Arial" w:hAnsi="Arial" w:cs="Arial"/>
              </w:rPr>
            </w:pPr>
            <w:r>
              <w:rPr>
                <w:rFonts w:ascii="Arial" w:hAnsi="Arial" w:cs="Arial"/>
              </w:rPr>
              <w:t>1</w:t>
            </w:r>
            <w:r w:rsidR="00487F55">
              <w:rPr>
                <w:rFonts w:ascii="Arial" w:hAnsi="Arial" w:cs="Arial"/>
              </w:rPr>
              <w:t>4</w:t>
            </w:r>
          </w:p>
        </w:tc>
        <w:tc>
          <w:tcPr>
            <w:tcW w:w="4813" w:type="dxa"/>
          </w:tcPr>
          <w:p w14:paraId="7C922447" w14:textId="50663D63" w:rsidR="00EE3F83" w:rsidRPr="0062602F" w:rsidRDefault="00EE3F83" w:rsidP="00EE3F83">
            <w:pPr>
              <w:rPr>
                <w:rFonts w:ascii="Arial" w:hAnsi="Arial" w:cs="Arial"/>
              </w:rPr>
            </w:pPr>
            <w:r w:rsidRPr="00EE3F83">
              <w:rPr>
                <w:rFonts w:ascii="Arial" w:hAnsi="Arial" w:cs="Arial"/>
              </w:rPr>
              <w:t>Numérisation et classement automatique des documents dans le dossier du majeur protégé</w:t>
            </w:r>
          </w:p>
        </w:tc>
        <w:tc>
          <w:tcPr>
            <w:tcW w:w="2489" w:type="dxa"/>
            <w:vAlign w:val="center"/>
          </w:tcPr>
          <w:p w14:paraId="0D86A172" w14:textId="7EA0E1A3" w:rsidR="00EE3F83" w:rsidRPr="0062602F" w:rsidRDefault="002F3596" w:rsidP="00EE3F83">
            <w:pPr>
              <w:jc w:val="center"/>
              <w:rPr>
                <w:rFonts w:ascii="Arial" w:hAnsi="Arial" w:cs="Arial"/>
              </w:rPr>
            </w:pPr>
            <w:r>
              <w:rPr>
                <w:rFonts w:ascii="Arial" w:hAnsi="Arial" w:cs="Arial"/>
              </w:rPr>
              <w:t>Obligatoire</w:t>
            </w:r>
          </w:p>
        </w:tc>
        <w:tc>
          <w:tcPr>
            <w:tcW w:w="1484" w:type="dxa"/>
            <w:vAlign w:val="center"/>
          </w:tcPr>
          <w:p w14:paraId="2FA525D7" w14:textId="7DFF14FD" w:rsidR="00EE3F83" w:rsidRPr="0062602F" w:rsidRDefault="00EE3F83" w:rsidP="00EE3F83">
            <w:pPr>
              <w:jc w:val="center"/>
              <w:rPr>
                <w:rFonts w:ascii="Arial" w:hAnsi="Arial" w:cs="Arial"/>
              </w:rPr>
            </w:pPr>
            <w:r w:rsidRPr="0062602F">
              <w:rPr>
                <w:rFonts w:ascii="Arial" w:hAnsi="Arial" w:cs="Arial"/>
              </w:rPr>
              <w:t>Oui/Non</w:t>
            </w:r>
          </w:p>
        </w:tc>
      </w:tr>
      <w:tr w:rsidR="00EE3F83" w:rsidRPr="0062602F" w14:paraId="0F43A229" w14:textId="226ED5CC" w:rsidTr="00EE3F83">
        <w:tc>
          <w:tcPr>
            <w:tcW w:w="990" w:type="dxa"/>
            <w:vAlign w:val="center"/>
          </w:tcPr>
          <w:p w14:paraId="03EE85BF" w14:textId="76BD5BC5" w:rsidR="00EE3F83" w:rsidRPr="0062602F" w:rsidRDefault="00EE3F83" w:rsidP="00EE3F83">
            <w:pPr>
              <w:jc w:val="center"/>
              <w:rPr>
                <w:rFonts w:ascii="Arial" w:hAnsi="Arial" w:cs="Arial"/>
              </w:rPr>
            </w:pPr>
            <w:r>
              <w:rPr>
                <w:rFonts w:ascii="Arial" w:hAnsi="Arial" w:cs="Arial"/>
              </w:rPr>
              <w:t>1</w:t>
            </w:r>
            <w:r w:rsidR="00487F55">
              <w:rPr>
                <w:rFonts w:ascii="Arial" w:hAnsi="Arial" w:cs="Arial"/>
              </w:rPr>
              <w:t>5</w:t>
            </w:r>
          </w:p>
        </w:tc>
        <w:tc>
          <w:tcPr>
            <w:tcW w:w="4813" w:type="dxa"/>
          </w:tcPr>
          <w:p w14:paraId="708D9254" w14:textId="5CDCD5C6" w:rsidR="00EE3F83" w:rsidRPr="0062602F" w:rsidRDefault="00EE3F83" w:rsidP="00EE3F83">
            <w:pPr>
              <w:rPr>
                <w:rFonts w:ascii="Arial" w:hAnsi="Arial" w:cs="Arial"/>
              </w:rPr>
            </w:pPr>
            <w:r w:rsidRPr="00EE3F83">
              <w:rPr>
                <w:rFonts w:ascii="Arial" w:hAnsi="Arial" w:cs="Arial"/>
              </w:rPr>
              <w:t>Possibilité</w:t>
            </w:r>
            <w:r>
              <w:rPr>
                <w:rFonts w:ascii="Arial" w:hAnsi="Arial" w:cs="Arial"/>
              </w:rPr>
              <w:t xml:space="preserve"> d</w:t>
            </w:r>
            <w:r w:rsidRPr="00EE3F83">
              <w:rPr>
                <w:rFonts w:ascii="Arial" w:hAnsi="Arial" w:cs="Arial"/>
              </w:rPr>
              <w:t>’importer des documents/factures… (ex Ameli, fournisseurs, retraite, documents scannés…)</w:t>
            </w:r>
          </w:p>
        </w:tc>
        <w:tc>
          <w:tcPr>
            <w:tcW w:w="2489" w:type="dxa"/>
            <w:vAlign w:val="center"/>
          </w:tcPr>
          <w:p w14:paraId="023390B8" w14:textId="1F6FAEB9" w:rsidR="00EE3F83" w:rsidRPr="0062602F" w:rsidRDefault="00EE3F83" w:rsidP="00EE3F83">
            <w:pPr>
              <w:jc w:val="center"/>
              <w:rPr>
                <w:rFonts w:ascii="Arial" w:hAnsi="Arial" w:cs="Arial"/>
              </w:rPr>
            </w:pPr>
            <w:r>
              <w:rPr>
                <w:rFonts w:ascii="Arial" w:hAnsi="Arial" w:cs="Arial"/>
              </w:rPr>
              <w:t>Obligatoire</w:t>
            </w:r>
          </w:p>
        </w:tc>
        <w:tc>
          <w:tcPr>
            <w:tcW w:w="1484" w:type="dxa"/>
            <w:vAlign w:val="center"/>
          </w:tcPr>
          <w:p w14:paraId="1ACC52B1" w14:textId="4AF45AA2" w:rsidR="00EE3F83" w:rsidRPr="0062602F" w:rsidRDefault="00EE3F83" w:rsidP="00EE3F83">
            <w:pPr>
              <w:jc w:val="center"/>
              <w:rPr>
                <w:rFonts w:ascii="Arial" w:hAnsi="Arial" w:cs="Arial"/>
              </w:rPr>
            </w:pPr>
            <w:r w:rsidRPr="0062602F">
              <w:rPr>
                <w:rFonts w:ascii="Arial" w:hAnsi="Arial" w:cs="Arial"/>
              </w:rPr>
              <w:t>Oui/Non</w:t>
            </w:r>
          </w:p>
        </w:tc>
      </w:tr>
    </w:tbl>
    <w:p w14:paraId="779F8E76" w14:textId="3CF9B548" w:rsidR="00662FB1" w:rsidRDefault="00662FB1">
      <w:pPr>
        <w:jc w:val="left"/>
        <w:rPr>
          <w:rFonts w:ascii="Arial" w:hAnsi="Arial" w:cs="Arial"/>
        </w:rPr>
      </w:pPr>
    </w:p>
    <w:p w14:paraId="52AC6DFC" w14:textId="77777777" w:rsidR="006E0471" w:rsidRPr="0062602F" w:rsidRDefault="006E0471">
      <w:pPr>
        <w:jc w:val="left"/>
        <w:rPr>
          <w:rFonts w:ascii="Arial" w:hAnsi="Arial" w:cs="Arial"/>
        </w:rPr>
      </w:pPr>
    </w:p>
    <w:p w14:paraId="6F347FA6" w14:textId="01586CFF"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032B87E5" w14:textId="3D1745B1" w:rsidR="004C1885" w:rsidRPr="00487F55" w:rsidRDefault="004C1885" w:rsidP="004C1885">
      <w:pPr>
        <w:jc w:val="left"/>
        <w:rPr>
          <w:rFonts w:ascii="Arial" w:hAnsi="Arial" w:cs="Arial"/>
        </w:rPr>
      </w:pPr>
    </w:p>
    <w:p w14:paraId="0C02BEF9" w14:textId="77777777" w:rsidR="006E0471" w:rsidRPr="00487F55" w:rsidRDefault="006E0471" w:rsidP="004C1885">
      <w:pPr>
        <w:jc w:val="left"/>
        <w:rPr>
          <w:rFonts w:ascii="Arial" w:hAnsi="Arial" w:cs="Arial"/>
        </w:rPr>
      </w:pPr>
    </w:p>
    <w:tbl>
      <w:tblPr>
        <w:tblStyle w:val="Grilledutableau"/>
        <w:tblW w:w="0" w:type="auto"/>
        <w:tblLook w:val="04A0" w:firstRow="1" w:lastRow="0" w:firstColumn="1" w:lastColumn="0" w:noHBand="0" w:noVBand="1"/>
      </w:tblPr>
      <w:tblGrid>
        <w:gridCol w:w="9488"/>
      </w:tblGrid>
      <w:tr w:rsidR="004C1885" w:rsidRPr="0062602F" w14:paraId="4FFB35AA" w14:textId="77777777" w:rsidTr="008558A0">
        <w:tc>
          <w:tcPr>
            <w:tcW w:w="9488" w:type="dxa"/>
          </w:tcPr>
          <w:p w14:paraId="3809186F"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4C1885" w:rsidRPr="0062602F" w14:paraId="1CA8782C" w14:textId="77777777" w:rsidTr="008558A0">
        <w:tc>
          <w:tcPr>
            <w:tcW w:w="9488" w:type="dxa"/>
          </w:tcPr>
          <w:p w14:paraId="7346955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5DC41F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DDB50E9"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1BBCCB2"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5F07D11E" w14:textId="77777777" w:rsidR="00662FB1" w:rsidRPr="0062602F" w:rsidRDefault="00662FB1">
      <w:pPr>
        <w:jc w:val="left"/>
        <w:rPr>
          <w:rFonts w:ascii="Arial" w:hAnsi="Arial" w:cs="Arial"/>
        </w:rPr>
      </w:pPr>
    </w:p>
    <w:p w14:paraId="41508A3C" w14:textId="77777777" w:rsidR="00662FB1" w:rsidRPr="0062602F" w:rsidRDefault="00662FB1">
      <w:pPr>
        <w:jc w:val="left"/>
        <w:rPr>
          <w:rFonts w:ascii="Arial" w:hAnsi="Arial" w:cs="Arial"/>
        </w:rPr>
      </w:pPr>
    </w:p>
    <w:p w14:paraId="75B6C1BE" w14:textId="0A002836" w:rsidR="00662FB1" w:rsidRPr="0062602F" w:rsidRDefault="001E3A27" w:rsidP="001E7850">
      <w:pPr>
        <w:pStyle w:val="Titre2"/>
        <w:numPr>
          <w:ilvl w:val="1"/>
          <w:numId w:val="21"/>
        </w:numPr>
      </w:pPr>
      <w:bookmarkStart w:id="34" w:name="_Toc174701566"/>
      <w:bookmarkStart w:id="35" w:name="_Toc205908891"/>
      <w:r>
        <w:t>Envoi de courrier par voie postale</w:t>
      </w:r>
      <w:bookmarkEnd w:id="34"/>
      <w:bookmarkEnd w:id="35"/>
    </w:p>
    <w:p w14:paraId="43D6B1D6" w14:textId="6D2D41E9" w:rsidR="00662FB1" w:rsidRDefault="00662FB1" w:rsidP="00662FB1">
      <w:pPr>
        <w:rPr>
          <w:rFonts w:ascii="Arial" w:hAnsi="Arial" w:cs="Arial"/>
        </w:rPr>
      </w:pPr>
    </w:p>
    <w:p w14:paraId="7C467244" w14:textId="77777777" w:rsidR="001D1E3B" w:rsidRPr="0062602F" w:rsidRDefault="001D1E3B" w:rsidP="00662FB1">
      <w:pPr>
        <w:rPr>
          <w:rFonts w:ascii="Arial" w:hAnsi="Arial" w:cs="Arial"/>
        </w:rPr>
      </w:pPr>
    </w:p>
    <w:p w14:paraId="5CA1193A"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17DBC151" w14:textId="77777777" w:rsidR="00662FB1" w:rsidRPr="0062602F" w:rsidRDefault="00662FB1">
      <w:pPr>
        <w:jc w:val="left"/>
        <w:rPr>
          <w:rFonts w:ascii="Arial" w:hAnsi="Arial" w:cs="Arial"/>
        </w:rPr>
      </w:pPr>
    </w:p>
    <w:p w14:paraId="6F8BD81B" w14:textId="2032B81E" w:rsidR="00662FB1" w:rsidRPr="0062602F" w:rsidRDefault="00662FB1">
      <w:pPr>
        <w:jc w:val="left"/>
        <w:rPr>
          <w:rFonts w:ascii="Arial" w:hAnsi="Arial" w:cs="Arial"/>
        </w:rPr>
      </w:pPr>
    </w:p>
    <w:tbl>
      <w:tblPr>
        <w:tblStyle w:val="Grilledutableau"/>
        <w:tblW w:w="9776" w:type="dxa"/>
        <w:tblLook w:val="04A0" w:firstRow="1" w:lastRow="0" w:firstColumn="1" w:lastColumn="0" w:noHBand="0" w:noVBand="1"/>
      </w:tblPr>
      <w:tblGrid>
        <w:gridCol w:w="991"/>
        <w:gridCol w:w="5672"/>
        <w:gridCol w:w="1557"/>
        <w:gridCol w:w="1556"/>
      </w:tblGrid>
      <w:tr w:rsidR="00A136E5" w:rsidRPr="0062602F" w14:paraId="2173ED2E" w14:textId="368DA640" w:rsidTr="00DE14F1">
        <w:trPr>
          <w:tblHeader/>
        </w:trPr>
        <w:tc>
          <w:tcPr>
            <w:tcW w:w="991" w:type="dxa"/>
            <w:shd w:val="clear" w:color="auto" w:fill="44546A" w:themeFill="text2"/>
            <w:vAlign w:val="center"/>
          </w:tcPr>
          <w:p w14:paraId="49B5EA5B"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2" w:type="dxa"/>
            <w:shd w:val="clear" w:color="auto" w:fill="44546A" w:themeFill="text2"/>
            <w:vAlign w:val="center"/>
          </w:tcPr>
          <w:p w14:paraId="62EC7C59" w14:textId="77777777" w:rsidR="00A136E5" w:rsidRPr="0062602F" w:rsidRDefault="00A136E5" w:rsidP="00A136E5">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7" w:type="dxa"/>
            <w:shd w:val="clear" w:color="auto" w:fill="44546A" w:themeFill="text2"/>
            <w:vAlign w:val="center"/>
          </w:tcPr>
          <w:p w14:paraId="256B53A0" w14:textId="77777777" w:rsidR="00A136E5" w:rsidRPr="0062602F" w:rsidRDefault="00A136E5" w:rsidP="00666163">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6" w:type="dxa"/>
            <w:shd w:val="clear" w:color="auto" w:fill="44546A" w:themeFill="text2"/>
            <w:vAlign w:val="center"/>
          </w:tcPr>
          <w:p w14:paraId="1859BB10" w14:textId="6395B2AA" w:rsidR="00A136E5" w:rsidRPr="0062602F" w:rsidRDefault="004805DD" w:rsidP="00666163">
            <w:pPr>
              <w:jc w:val="center"/>
              <w:rPr>
                <w:rFonts w:ascii="Arial" w:hAnsi="Arial" w:cs="Arial"/>
                <w:b/>
                <w:color w:val="FFFFFF" w:themeColor="background1"/>
              </w:rPr>
            </w:pPr>
            <w:r w:rsidRPr="0062602F">
              <w:rPr>
                <w:rFonts w:ascii="Arial" w:hAnsi="Arial" w:cs="Arial"/>
                <w:b/>
                <w:color w:val="FFFFFF" w:themeColor="background1"/>
              </w:rPr>
              <w:t>Réponse</w:t>
            </w:r>
          </w:p>
        </w:tc>
      </w:tr>
      <w:tr w:rsidR="00DE14F1" w:rsidRPr="0062602F" w14:paraId="58C5A753" w14:textId="05955724" w:rsidTr="00DE14F1">
        <w:tc>
          <w:tcPr>
            <w:tcW w:w="991" w:type="dxa"/>
            <w:vAlign w:val="center"/>
          </w:tcPr>
          <w:p w14:paraId="775EBF32" w14:textId="04332AB1" w:rsidR="00DE14F1" w:rsidRPr="0062602F" w:rsidRDefault="00DE14F1" w:rsidP="00DE14F1">
            <w:pPr>
              <w:jc w:val="center"/>
              <w:rPr>
                <w:rFonts w:ascii="Arial" w:hAnsi="Arial" w:cs="Arial"/>
              </w:rPr>
            </w:pPr>
            <w:r>
              <w:rPr>
                <w:rFonts w:ascii="Arial" w:hAnsi="Arial" w:cs="Arial"/>
              </w:rPr>
              <w:t>1</w:t>
            </w:r>
            <w:r w:rsidR="001D1E3B">
              <w:rPr>
                <w:rFonts w:ascii="Arial" w:hAnsi="Arial" w:cs="Arial"/>
              </w:rPr>
              <w:t>6</w:t>
            </w:r>
          </w:p>
        </w:tc>
        <w:tc>
          <w:tcPr>
            <w:tcW w:w="5672" w:type="dxa"/>
          </w:tcPr>
          <w:p w14:paraId="052A62A4" w14:textId="77777777" w:rsidR="00DE14F1" w:rsidRDefault="00DE14F1" w:rsidP="00DE14F1">
            <w:pPr>
              <w:jc w:val="left"/>
              <w:rPr>
                <w:rFonts w:ascii="Arial" w:hAnsi="Arial" w:cs="Arial"/>
              </w:rPr>
            </w:pPr>
            <w:r w:rsidRPr="00DE14F1">
              <w:rPr>
                <w:rFonts w:ascii="Arial" w:hAnsi="Arial" w:cs="Arial"/>
              </w:rPr>
              <w:t>Envoi des courriers par voie postale (courriers simples et LRAR)</w:t>
            </w:r>
          </w:p>
          <w:p w14:paraId="08D9D7EE" w14:textId="16DF075E" w:rsidR="008F0EB6" w:rsidRPr="0062602F" w:rsidRDefault="008F0EB6" w:rsidP="00DE14F1">
            <w:pPr>
              <w:jc w:val="left"/>
              <w:rPr>
                <w:rFonts w:ascii="Arial" w:hAnsi="Arial" w:cs="Arial"/>
              </w:rPr>
            </w:pPr>
          </w:p>
        </w:tc>
        <w:tc>
          <w:tcPr>
            <w:tcW w:w="1557" w:type="dxa"/>
            <w:vAlign w:val="center"/>
          </w:tcPr>
          <w:p w14:paraId="283D7531" w14:textId="0E125A51" w:rsidR="00DE14F1" w:rsidRPr="0062602F" w:rsidRDefault="00DE14F1" w:rsidP="00DE14F1">
            <w:pPr>
              <w:jc w:val="center"/>
              <w:rPr>
                <w:rFonts w:ascii="Arial" w:hAnsi="Arial" w:cs="Arial"/>
                <w:color w:val="000000"/>
              </w:rPr>
            </w:pPr>
            <w:r>
              <w:rPr>
                <w:rFonts w:ascii="Arial" w:hAnsi="Arial" w:cs="Arial"/>
              </w:rPr>
              <w:t xml:space="preserve">Souhaité </w:t>
            </w:r>
          </w:p>
        </w:tc>
        <w:tc>
          <w:tcPr>
            <w:tcW w:w="1556" w:type="dxa"/>
            <w:vAlign w:val="center"/>
          </w:tcPr>
          <w:p w14:paraId="139584FA" w14:textId="2AA8BE09" w:rsidR="00DE14F1" w:rsidRPr="0062602F" w:rsidRDefault="00DE14F1" w:rsidP="00DE14F1">
            <w:pPr>
              <w:jc w:val="center"/>
              <w:rPr>
                <w:rFonts w:ascii="Arial" w:hAnsi="Arial" w:cs="Arial"/>
                <w:color w:val="000000"/>
              </w:rPr>
            </w:pPr>
            <w:r w:rsidRPr="0062602F">
              <w:rPr>
                <w:rFonts w:ascii="Arial" w:hAnsi="Arial" w:cs="Arial"/>
              </w:rPr>
              <w:t>Oui/Non</w:t>
            </w:r>
          </w:p>
        </w:tc>
      </w:tr>
    </w:tbl>
    <w:p w14:paraId="54CE26C5" w14:textId="711F817B" w:rsidR="00A136E5" w:rsidRDefault="00A136E5">
      <w:pPr>
        <w:jc w:val="left"/>
        <w:rPr>
          <w:rFonts w:ascii="Arial" w:hAnsi="Arial" w:cs="Arial"/>
        </w:rPr>
      </w:pPr>
    </w:p>
    <w:p w14:paraId="60B74464" w14:textId="77777777" w:rsidR="00DE14F1" w:rsidRPr="0062602F" w:rsidRDefault="00DE14F1">
      <w:pPr>
        <w:jc w:val="left"/>
        <w:rPr>
          <w:rFonts w:ascii="Arial" w:hAnsi="Arial" w:cs="Arial"/>
        </w:rPr>
      </w:pPr>
    </w:p>
    <w:p w14:paraId="0C1F060E" w14:textId="7D5EC478" w:rsidR="00980589"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r>
        <w:rPr>
          <w:rFonts w:ascii="Arial" w:hAnsi="Arial" w:cs="Arial"/>
          <w:b/>
          <w:i/>
          <w:sz w:val="23"/>
          <w:szCs w:val="23"/>
        </w:rPr>
        <w:t>.</w:t>
      </w:r>
      <w:r w:rsidRPr="00980589">
        <w:rPr>
          <w:rFonts w:ascii="Arial" w:hAnsi="Arial" w:cs="Arial"/>
          <w:b/>
          <w:i/>
          <w:sz w:val="23"/>
          <w:szCs w:val="23"/>
        </w:rPr>
        <w:t>]</w:t>
      </w:r>
    </w:p>
    <w:p w14:paraId="47D04157" w14:textId="492F1D05" w:rsidR="004C1885" w:rsidRDefault="004C1885" w:rsidP="004C1885">
      <w:pPr>
        <w:jc w:val="left"/>
        <w:rPr>
          <w:rFonts w:ascii="Arial" w:hAnsi="Arial" w:cs="Arial"/>
          <w:sz w:val="22"/>
          <w:szCs w:val="22"/>
        </w:rPr>
      </w:pPr>
    </w:p>
    <w:p w14:paraId="04A5014A" w14:textId="77777777" w:rsidR="00DE14F1" w:rsidRPr="0062602F" w:rsidRDefault="00DE14F1" w:rsidP="004C1885">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4C1885" w:rsidRPr="0062602F" w14:paraId="6BFC8F7D" w14:textId="77777777" w:rsidTr="008558A0">
        <w:tc>
          <w:tcPr>
            <w:tcW w:w="9488" w:type="dxa"/>
          </w:tcPr>
          <w:p w14:paraId="419B24CC" w14:textId="77777777" w:rsidR="004C1885"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p>
          <w:p w14:paraId="1B677B94" w14:textId="12A43BE9" w:rsidR="00DE14F1" w:rsidRPr="0062602F" w:rsidRDefault="00DE14F1" w:rsidP="008558A0">
            <w:pPr>
              <w:pBdr>
                <w:top w:val="single" w:sz="4" w:space="1" w:color="auto"/>
                <w:left w:val="single" w:sz="4" w:space="4" w:color="auto"/>
                <w:bottom w:val="single" w:sz="4" w:space="1" w:color="auto"/>
                <w:right w:val="single" w:sz="4" w:space="4" w:color="auto"/>
              </w:pBdr>
              <w:jc w:val="center"/>
              <w:rPr>
                <w:rFonts w:ascii="Arial" w:hAnsi="Arial" w:cs="Arial"/>
                <w:b/>
              </w:rPr>
            </w:pPr>
          </w:p>
        </w:tc>
      </w:tr>
      <w:tr w:rsidR="004C1885" w:rsidRPr="0062602F" w14:paraId="4440696A" w14:textId="77777777" w:rsidTr="008558A0">
        <w:tc>
          <w:tcPr>
            <w:tcW w:w="9488" w:type="dxa"/>
          </w:tcPr>
          <w:p w14:paraId="5319AD7D"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B2170A6"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CEB5AC8"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C0699A1"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1037B8A3" w14:textId="77777777" w:rsidR="00662FB1" w:rsidRPr="0062602F" w:rsidRDefault="00662FB1">
      <w:pPr>
        <w:jc w:val="left"/>
        <w:rPr>
          <w:rFonts w:ascii="Arial" w:hAnsi="Arial" w:cs="Arial"/>
        </w:rPr>
      </w:pPr>
    </w:p>
    <w:p w14:paraId="687C6DE0" w14:textId="77777777" w:rsidR="00662FB1" w:rsidRPr="0062602F" w:rsidRDefault="00662FB1">
      <w:pPr>
        <w:jc w:val="left"/>
        <w:rPr>
          <w:rFonts w:ascii="Arial" w:hAnsi="Arial" w:cs="Arial"/>
        </w:rPr>
      </w:pPr>
    </w:p>
    <w:p w14:paraId="621D0D32" w14:textId="0B7900D7" w:rsidR="00662FB1" w:rsidRPr="0062602F" w:rsidRDefault="002A3150" w:rsidP="001E7850">
      <w:pPr>
        <w:pStyle w:val="Titre2"/>
        <w:numPr>
          <w:ilvl w:val="1"/>
          <w:numId w:val="21"/>
        </w:numPr>
      </w:pPr>
      <w:bookmarkStart w:id="36" w:name="_Toc205908892"/>
      <w:r w:rsidRPr="0062602F">
        <w:t>F</w:t>
      </w:r>
      <w:r w:rsidR="008A1E05">
        <w:t>usion des données</w:t>
      </w:r>
      <w:bookmarkEnd w:id="36"/>
      <w:r w:rsidRPr="0062602F">
        <w:t xml:space="preserve"> </w:t>
      </w:r>
    </w:p>
    <w:p w14:paraId="5B2F9378" w14:textId="77777777" w:rsidR="00662FB1" w:rsidRPr="0062602F" w:rsidRDefault="00662FB1" w:rsidP="00662FB1">
      <w:pPr>
        <w:rPr>
          <w:rFonts w:ascii="Arial" w:hAnsi="Arial" w:cs="Arial"/>
        </w:rPr>
      </w:pPr>
    </w:p>
    <w:p w14:paraId="4A0068B7" w14:textId="77777777" w:rsidR="00662FB1" w:rsidRPr="0062602F" w:rsidRDefault="00B47161" w:rsidP="00662FB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58E6DD4E" w14:textId="5EA0DED5" w:rsidR="00662FB1" w:rsidRDefault="00662FB1">
      <w:pPr>
        <w:jc w:val="left"/>
        <w:rPr>
          <w:rFonts w:ascii="Arial" w:hAnsi="Arial" w:cs="Arial"/>
        </w:rPr>
      </w:pPr>
    </w:p>
    <w:p w14:paraId="5C918C69" w14:textId="77777777" w:rsidR="00220972" w:rsidRPr="0062602F" w:rsidRDefault="00220972">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8706DD" w:rsidRPr="0062602F" w14:paraId="5A7A025E" w14:textId="1F9504A4" w:rsidTr="00666163">
        <w:trPr>
          <w:cantSplit/>
          <w:tblHeader/>
        </w:trPr>
        <w:tc>
          <w:tcPr>
            <w:tcW w:w="988" w:type="dxa"/>
            <w:shd w:val="clear" w:color="auto" w:fill="44546A" w:themeFill="text2"/>
            <w:vAlign w:val="center"/>
          </w:tcPr>
          <w:p w14:paraId="7FB2F6D3"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0FB40746"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6C1963A7" w14:textId="4E49894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887BD68" w14:textId="3159A6E6"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Réponse</w:t>
            </w:r>
          </w:p>
        </w:tc>
      </w:tr>
      <w:tr w:rsidR="008A1E05" w:rsidRPr="0062602F" w14:paraId="24DDA54A" w14:textId="5061E85B" w:rsidTr="008A1E05">
        <w:trPr>
          <w:trHeight w:val="976"/>
        </w:trPr>
        <w:tc>
          <w:tcPr>
            <w:tcW w:w="988" w:type="dxa"/>
            <w:vAlign w:val="center"/>
          </w:tcPr>
          <w:p w14:paraId="15B9A3D9" w14:textId="62428C73" w:rsidR="008A1E05" w:rsidRPr="0062602F" w:rsidRDefault="008A1E05" w:rsidP="008A1E05">
            <w:pPr>
              <w:jc w:val="center"/>
              <w:rPr>
                <w:rFonts w:ascii="Arial" w:hAnsi="Arial" w:cs="Arial"/>
                <w:color w:val="000000"/>
              </w:rPr>
            </w:pPr>
            <w:r>
              <w:rPr>
                <w:rFonts w:ascii="Arial" w:hAnsi="Arial" w:cs="Arial"/>
              </w:rPr>
              <w:t>1</w:t>
            </w:r>
            <w:r w:rsidR="00C93C5A">
              <w:rPr>
                <w:rFonts w:ascii="Arial" w:hAnsi="Arial" w:cs="Arial"/>
              </w:rPr>
              <w:t>7</w:t>
            </w:r>
          </w:p>
        </w:tc>
        <w:tc>
          <w:tcPr>
            <w:tcW w:w="5670" w:type="dxa"/>
          </w:tcPr>
          <w:p w14:paraId="66E7E4FD" w14:textId="316636B2" w:rsidR="008A1E05" w:rsidRPr="0062602F" w:rsidRDefault="008A1E05" w:rsidP="008A1E05">
            <w:pPr>
              <w:rPr>
                <w:rFonts w:ascii="Arial" w:hAnsi="Arial" w:cs="Arial"/>
              </w:rPr>
            </w:pPr>
            <w:r w:rsidRPr="008A1E05">
              <w:rPr>
                <w:rFonts w:ascii="Arial" w:hAnsi="Arial" w:cs="Arial"/>
              </w:rPr>
              <w:t>Fusion des bases de données lors de la création du service tutélaire central de l’AP-HP</w:t>
            </w:r>
          </w:p>
        </w:tc>
        <w:tc>
          <w:tcPr>
            <w:tcW w:w="1559" w:type="dxa"/>
            <w:vAlign w:val="center"/>
          </w:tcPr>
          <w:p w14:paraId="15CBBE13" w14:textId="2F04C1E5" w:rsidR="008A1E05" w:rsidRPr="0062602F" w:rsidRDefault="008A1E05" w:rsidP="008A1E05">
            <w:pPr>
              <w:jc w:val="center"/>
              <w:rPr>
                <w:rFonts w:ascii="Arial" w:hAnsi="Arial" w:cs="Arial"/>
              </w:rPr>
            </w:pPr>
            <w:r w:rsidRPr="0062602F">
              <w:rPr>
                <w:rFonts w:ascii="Arial" w:hAnsi="Arial" w:cs="Arial"/>
              </w:rPr>
              <w:t>Obligatoire</w:t>
            </w:r>
          </w:p>
        </w:tc>
        <w:tc>
          <w:tcPr>
            <w:tcW w:w="1559" w:type="dxa"/>
            <w:vAlign w:val="center"/>
          </w:tcPr>
          <w:p w14:paraId="6948B1E6" w14:textId="396AFA2B" w:rsidR="008A1E05" w:rsidRPr="0062602F" w:rsidRDefault="008A1E05" w:rsidP="008A1E05">
            <w:pPr>
              <w:jc w:val="center"/>
              <w:rPr>
                <w:rFonts w:ascii="Arial" w:hAnsi="Arial" w:cs="Arial"/>
              </w:rPr>
            </w:pPr>
            <w:r w:rsidRPr="0062602F">
              <w:rPr>
                <w:rFonts w:ascii="Arial" w:hAnsi="Arial" w:cs="Arial"/>
              </w:rPr>
              <w:t>Oui/Non</w:t>
            </w:r>
          </w:p>
        </w:tc>
      </w:tr>
    </w:tbl>
    <w:p w14:paraId="3D2D414E" w14:textId="7E3CE8C5" w:rsidR="00A136E5" w:rsidRDefault="00A136E5">
      <w:pPr>
        <w:jc w:val="left"/>
        <w:rPr>
          <w:rFonts w:ascii="Arial" w:hAnsi="Arial" w:cs="Arial"/>
        </w:rPr>
      </w:pPr>
    </w:p>
    <w:p w14:paraId="01BABE0A" w14:textId="77777777" w:rsidR="00220972" w:rsidRPr="0062602F" w:rsidRDefault="00220972">
      <w:pPr>
        <w:jc w:val="left"/>
        <w:rPr>
          <w:rFonts w:ascii="Arial" w:hAnsi="Arial" w:cs="Arial"/>
        </w:rPr>
      </w:pPr>
    </w:p>
    <w:p w14:paraId="1D428F2D" w14:textId="2008AACD" w:rsidR="00980589" w:rsidRPr="0062602F" w:rsidRDefault="00980589" w:rsidP="00980589">
      <w:pPr>
        <w:rPr>
          <w:rFonts w:ascii="Arial" w:hAnsi="Arial" w:cs="Arial"/>
          <w:b/>
          <w:i/>
          <w:sz w:val="23"/>
          <w:szCs w:val="23"/>
        </w:rPr>
      </w:pPr>
      <w:r w:rsidRPr="0062602F">
        <w:rPr>
          <w:rFonts w:ascii="Arial" w:hAnsi="Arial" w:cs="Arial"/>
          <w:b/>
          <w:i/>
          <w:sz w:val="23"/>
          <w:szCs w:val="23"/>
        </w:rPr>
        <w:t xml:space="preserve">[Le candidat </w:t>
      </w:r>
      <w:r>
        <w:rPr>
          <w:rFonts w:ascii="Arial" w:hAnsi="Arial" w:cs="Arial"/>
          <w:b/>
          <w:i/>
          <w:sz w:val="23"/>
          <w:szCs w:val="23"/>
        </w:rPr>
        <w:t>explique comment sont intégrées les fonctions ci-dessus dans sa solution, le mode opératoire et les éventuels paramétrages</w:t>
      </w:r>
      <w:r w:rsidRPr="0062602F">
        <w:rPr>
          <w:rFonts w:ascii="Arial" w:hAnsi="Arial" w:cs="Arial"/>
          <w:b/>
          <w:i/>
          <w:sz w:val="23"/>
          <w:szCs w:val="23"/>
        </w:rPr>
        <w:t>]</w:t>
      </w:r>
    </w:p>
    <w:p w14:paraId="1D7B6128" w14:textId="31AF17CC" w:rsidR="00980589" w:rsidRDefault="00980589" w:rsidP="00980589">
      <w:pPr>
        <w:jc w:val="left"/>
        <w:rPr>
          <w:rFonts w:ascii="Arial" w:hAnsi="Arial" w:cs="Arial"/>
          <w:sz w:val="22"/>
          <w:szCs w:val="22"/>
        </w:rPr>
      </w:pPr>
    </w:p>
    <w:p w14:paraId="04A59063" w14:textId="2530C899" w:rsidR="00220972" w:rsidRDefault="00220972" w:rsidP="00980589">
      <w:pPr>
        <w:jc w:val="left"/>
        <w:rPr>
          <w:rFonts w:ascii="Arial" w:hAnsi="Arial" w:cs="Arial"/>
          <w:sz w:val="22"/>
          <w:szCs w:val="22"/>
        </w:rPr>
      </w:pPr>
    </w:p>
    <w:p w14:paraId="5B8C671A" w14:textId="77777777" w:rsidR="00C67762" w:rsidRPr="0062602F" w:rsidRDefault="00C67762" w:rsidP="00980589">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980589" w:rsidRPr="0062602F" w14:paraId="521938E6" w14:textId="77777777" w:rsidTr="0077380A">
        <w:tc>
          <w:tcPr>
            <w:tcW w:w="9488" w:type="dxa"/>
          </w:tcPr>
          <w:p w14:paraId="214AEAAA" w14:textId="77777777" w:rsidR="00980589" w:rsidRPr="0062602F" w:rsidRDefault="00980589"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lastRenderedPageBreak/>
              <w:t>Réponse du candidat</w:t>
            </w:r>
          </w:p>
        </w:tc>
      </w:tr>
      <w:tr w:rsidR="00980589" w:rsidRPr="0062602F" w14:paraId="2FAC767C" w14:textId="77777777" w:rsidTr="0077380A">
        <w:tc>
          <w:tcPr>
            <w:tcW w:w="9488" w:type="dxa"/>
          </w:tcPr>
          <w:p w14:paraId="2CA8B1CA"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EB94AE1"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57A71EF" w14:textId="345C4243" w:rsidR="00980589"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266DACE" w14:textId="77777777" w:rsidR="00C67762" w:rsidRPr="0062602F" w:rsidRDefault="00C67762"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5718948" w14:textId="77777777" w:rsidR="00980589" w:rsidRPr="0062602F" w:rsidRDefault="00980589"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9E2BB2B" w14:textId="77777777" w:rsidR="00662FB1" w:rsidRPr="0062602F" w:rsidRDefault="00662FB1">
      <w:pPr>
        <w:jc w:val="left"/>
        <w:rPr>
          <w:rFonts w:ascii="Arial" w:hAnsi="Arial" w:cs="Arial"/>
        </w:rPr>
      </w:pPr>
    </w:p>
    <w:p w14:paraId="70850FE1" w14:textId="77777777" w:rsidR="00220972" w:rsidRPr="0062602F" w:rsidRDefault="00220972">
      <w:pPr>
        <w:jc w:val="left"/>
        <w:rPr>
          <w:rFonts w:ascii="Arial" w:hAnsi="Arial" w:cs="Arial"/>
        </w:rPr>
      </w:pPr>
    </w:p>
    <w:p w14:paraId="08432DA9" w14:textId="26423558" w:rsidR="00662FB1" w:rsidRPr="0062602F" w:rsidRDefault="00220972" w:rsidP="001E7850">
      <w:pPr>
        <w:pStyle w:val="Titre2"/>
        <w:numPr>
          <w:ilvl w:val="1"/>
          <w:numId w:val="21"/>
        </w:numPr>
      </w:pPr>
      <w:bookmarkStart w:id="37" w:name="_Toc174701568"/>
      <w:bookmarkStart w:id="38" w:name="_Toc205908893"/>
      <w:r>
        <w:t>Gestion de modèles de documents</w:t>
      </w:r>
      <w:bookmarkEnd w:id="37"/>
      <w:bookmarkEnd w:id="38"/>
    </w:p>
    <w:p w14:paraId="0D142F6F" w14:textId="791F159C" w:rsidR="00662FB1" w:rsidRDefault="00662FB1" w:rsidP="00662FB1">
      <w:pPr>
        <w:rPr>
          <w:rFonts w:ascii="Arial" w:hAnsi="Arial" w:cs="Arial"/>
        </w:rPr>
      </w:pPr>
    </w:p>
    <w:p w14:paraId="388CFA9B" w14:textId="77777777" w:rsidR="00B4260A" w:rsidRPr="0062602F" w:rsidRDefault="00B4260A" w:rsidP="00662FB1">
      <w:pPr>
        <w:rPr>
          <w:rFonts w:ascii="Arial" w:hAnsi="Arial" w:cs="Arial"/>
        </w:rPr>
      </w:pPr>
    </w:p>
    <w:p w14:paraId="2B97095E" w14:textId="77777777" w:rsidR="00B47161" w:rsidRPr="0062602F" w:rsidRDefault="00B47161" w:rsidP="00B47161">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4475AD14" w14:textId="77777777" w:rsidR="00662FB1" w:rsidRPr="0062602F" w:rsidRDefault="00662FB1">
      <w:pPr>
        <w:jc w:val="left"/>
        <w:rPr>
          <w:rFonts w:ascii="Arial" w:hAnsi="Arial" w:cs="Arial"/>
        </w:rPr>
      </w:pPr>
    </w:p>
    <w:p w14:paraId="6ABDD741" w14:textId="77777777" w:rsidR="00A136E5" w:rsidRPr="0062602F" w:rsidRDefault="00A136E5" w:rsidP="00A136E5">
      <w:pPr>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8706DD" w:rsidRPr="0062602F" w14:paraId="30EAFF97" w14:textId="77777777" w:rsidTr="00666163">
        <w:tc>
          <w:tcPr>
            <w:tcW w:w="988" w:type="dxa"/>
            <w:shd w:val="clear" w:color="auto" w:fill="44546A" w:themeFill="text2"/>
            <w:vAlign w:val="center"/>
          </w:tcPr>
          <w:p w14:paraId="0FF7BB39"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2DD62EAF"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68271661" w14:textId="7842CB30"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CC9B32A" w14:textId="00F40F95"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w:t>
            </w:r>
            <w:r w:rsidR="004805DD" w:rsidRPr="0062602F">
              <w:rPr>
                <w:rFonts w:ascii="Arial" w:hAnsi="Arial" w:cs="Arial"/>
                <w:b/>
                <w:color w:val="FFFFFF" w:themeColor="background1"/>
              </w:rPr>
              <w:t>o</w:t>
            </w:r>
            <w:r w:rsidRPr="0062602F">
              <w:rPr>
                <w:rFonts w:ascii="Arial" w:hAnsi="Arial" w:cs="Arial"/>
                <w:b/>
                <w:color w:val="FFFFFF" w:themeColor="background1"/>
              </w:rPr>
              <w:t>nse</w:t>
            </w:r>
          </w:p>
        </w:tc>
      </w:tr>
      <w:tr w:rsidR="008706DD" w:rsidRPr="0062602F" w14:paraId="357DA4ED" w14:textId="77777777" w:rsidTr="00666163">
        <w:tc>
          <w:tcPr>
            <w:tcW w:w="988" w:type="dxa"/>
            <w:vAlign w:val="center"/>
          </w:tcPr>
          <w:p w14:paraId="425C1993" w14:textId="54650618" w:rsidR="008706DD" w:rsidRPr="0062602F" w:rsidRDefault="00165CBF" w:rsidP="008706DD">
            <w:pPr>
              <w:jc w:val="center"/>
              <w:rPr>
                <w:rFonts w:ascii="Arial" w:hAnsi="Arial" w:cs="Arial"/>
              </w:rPr>
            </w:pPr>
            <w:r>
              <w:rPr>
                <w:rFonts w:ascii="Arial" w:hAnsi="Arial" w:cs="Arial"/>
              </w:rPr>
              <w:t>1</w:t>
            </w:r>
            <w:r w:rsidR="00B4260A">
              <w:rPr>
                <w:rFonts w:ascii="Arial" w:hAnsi="Arial" w:cs="Arial"/>
              </w:rPr>
              <w:t>8</w:t>
            </w:r>
          </w:p>
        </w:tc>
        <w:tc>
          <w:tcPr>
            <w:tcW w:w="5670" w:type="dxa"/>
          </w:tcPr>
          <w:p w14:paraId="3A844CD4" w14:textId="77777777" w:rsidR="008706DD" w:rsidRDefault="00220972" w:rsidP="00220972">
            <w:pPr>
              <w:rPr>
                <w:rFonts w:ascii="Arial" w:hAnsi="Arial" w:cs="Arial"/>
              </w:rPr>
            </w:pPr>
            <w:r w:rsidRPr="00220972">
              <w:rPr>
                <w:rFonts w:ascii="Arial" w:hAnsi="Arial" w:cs="Arial"/>
              </w:rPr>
              <w:t>Possibilité de créer, éditer, gérer des modèles existants de documents standardisés pouvant être adaptés à la situation de chaque MP (trames de courriers, de DIPM (document individuel de prise en charge du majeur), fiche de synthèse, ouverture de compte bancaire, demande d’autorisation au juge…)</w:t>
            </w:r>
          </w:p>
          <w:p w14:paraId="624DEE72" w14:textId="13ABA276" w:rsidR="00B4260A" w:rsidRPr="0062602F" w:rsidRDefault="00B4260A" w:rsidP="00220972">
            <w:pPr>
              <w:rPr>
                <w:rFonts w:ascii="Arial" w:hAnsi="Arial" w:cs="Arial"/>
              </w:rPr>
            </w:pPr>
          </w:p>
        </w:tc>
        <w:tc>
          <w:tcPr>
            <w:tcW w:w="1559" w:type="dxa"/>
            <w:vAlign w:val="center"/>
          </w:tcPr>
          <w:p w14:paraId="1329D0D8" w14:textId="564FB467" w:rsidR="008706DD" w:rsidRPr="0062602F" w:rsidRDefault="00220972" w:rsidP="008706DD">
            <w:pPr>
              <w:jc w:val="center"/>
              <w:rPr>
                <w:rFonts w:ascii="Arial" w:hAnsi="Arial" w:cs="Arial"/>
              </w:rPr>
            </w:pPr>
            <w:r>
              <w:rPr>
                <w:rFonts w:ascii="Arial" w:hAnsi="Arial" w:cs="Arial"/>
              </w:rPr>
              <w:t>Obligatoire</w:t>
            </w:r>
          </w:p>
        </w:tc>
        <w:tc>
          <w:tcPr>
            <w:tcW w:w="1559" w:type="dxa"/>
            <w:vAlign w:val="center"/>
          </w:tcPr>
          <w:p w14:paraId="62C187A5" w14:textId="3BEBD712"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734A643C" w14:textId="77777777" w:rsidTr="00666163">
        <w:tc>
          <w:tcPr>
            <w:tcW w:w="988" w:type="dxa"/>
            <w:vAlign w:val="center"/>
          </w:tcPr>
          <w:p w14:paraId="302CE5BA" w14:textId="36DAFC30" w:rsidR="008706DD" w:rsidRPr="0062602F" w:rsidRDefault="00220972" w:rsidP="008706DD">
            <w:pPr>
              <w:jc w:val="center"/>
              <w:rPr>
                <w:rFonts w:ascii="Arial" w:hAnsi="Arial" w:cs="Arial"/>
              </w:rPr>
            </w:pPr>
            <w:r>
              <w:rPr>
                <w:rFonts w:ascii="Arial" w:hAnsi="Arial" w:cs="Arial"/>
              </w:rPr>
              <w:t>1</w:t>
            </w:r>
            <w:r w:rsidR="00B4260A">
              <w:rPr>
                <w:rFonts w:ascii="Arial" w:hAnsi="Arial" w:cs="Arial"/>
              </w:rPr>
              <w:t>9</w:t>
            </w:r>
          </w:p>
        </w:tc>
        <w:tc>
          <w:tcPr>
            <w:tcW w:w="5670" w:type="dxa"/>
          </w:tcPr>
          <w:p w14:paraId="475BEB58" w14:textId="77777777" w:rsidR="008706DD" w:rsidRDefault="00220972" w:rsidP="00220972">
            <w:pPr>
              <w:rPr>
                <w:rFonts w:ascii="Arial" w:hAnsi="Arial" w:cs="Arial"/>
              </w:rPr>
            </w:pPr>
            <w:r w:rsidRPr="00220972">
              <w:rPr>
                <w:rFonts w:ascii="Arial" w:hAnsi="Arial" w:cs="Arial"/>
              </w:rPr>
              <w:t xml:space="preserve">Possibilité de créer de nouveaux modèles de documents ou de modifier les documents modèles proposés par la solution </w:t>
            </w:r>
          </w:p>
          <w:p w14:paraId="4575CAF0" w14:textId="4F85495A" w:rsidR="00220972" w:rsidRPr="0062602F" w:rsidRDefault="00220972" w:rsidP="00220972">
            <w:pPr>
              <w:rPr>
                <w:rFonts w:ascii="Arial" w:hAnsi="Arial" w:cs="Arial"/>
              </w:rPr>
            </w:pPr>
          </w:p>
        </w:tc>
        <w:tc>
          <w:tcPr>
            <w:tcW w:w="1559" w:type="dxa"/>
            <w:vAlign w:val="center"/>
          </w:tcPr>
          <w:p w14:paraId="446F3E9D" w14:textId="17043749" w:rsidR="008706DD" w:rsidRPr="0062602F" w:rsidRDefault="00220972" w:rsidP="008706DD">
            <w:pPr>
              <w:jc w:val="center"/>
              <w:rPr>
                <w:rFonts w:ascii="Arial" w:hAnsi="Arial" w:cs="Arial"/>
              </w:rPr>
            </w:pPr>
            <w:r>
              <w:rPr>
                <w:rFonts w:ascii="Arial" w:hAnsi="Arial" w:cs="Arial"/>
              </w:rPr>
              <w:t>Obligatoire</w:t>
            </w:r>
          </w:p>
        </w:tc>
        <w:tc>
          <w:tcPr>
            <w:tcW w:w="1559" w:type="dxa"/>
            <w:vAlign w:val="center"/>
          </w:tcPr>
          <w:p w14:paraId="52F74622" w14:textId="3928C4DA"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494DFBA1" w14:textId="77777777" w:rsidTr="00666163">
        <w:tc>
          <w:tcPr>
            <w:tcW w:w="988" w:type="dxa"/>
            <w:vAlign w:val="center"/>
          </w:tcPr>
          <w:p w14:paraId="07F4427E" w14:textId="1A1A39C2" w:rsidR="008706DD" w:rsidRPr="0062602F" w:rsidRDefault="00B4260A" w:rsidP="008706DD">
            <w:pPr>
              <w:jc w:val="center"/>
              <w:rPr>
                <w:rFonts w:ascii="Arial" w:hAnsi="Arial" w:cs="Arial"/>
              </w:rPr>
            </w:pPr>
            <w:r>
              <w:rPr>
                <w:rFonts w:ascii="Arial" w:hAnsi="Arial" w:cs="Arial"/>
              </w:rPr>
              <w:t>20</w:t>
            </w:r>
          </w:p>
        </w:tc>
        <w:tc>
          <w:tcPr>
            <w:tcW w:w="5670" w:type="dxa"/>
          </w:tcPr>
          <w:p w14:paraId="0A485760" w14:textId="77777777" w:rsidR="008706DD" w:rsidRDefault="00220972" w:rsidP="008706DD">
            <w:pPr>
              <w:rPr>
                <w:rFonts w:ascii="Arial" w:hAnsi="Arial" w:cs="Arial"/>
              </w:rPr>
            </w:pPr>
            <w:r w:rsidRPr="00220972">
              <w:rPr>
                <w:rFonts w:ascii="Arial" w:hAnsi="Arial" w:cs="Arial"/>
              </w:rPr>
              <w:t>Retranscription automatique des actions du MJPM dans le dossier du patient dans le compte-rendu des diligences de protection de la personne</w:t>
            </w:r>
          </w:p>
          <w:p w14:paraId="40A79671" w14:textId="2C606D28" w:rsidR="00220972" w:rsidRPr="0062602F" w:rsidRDefault="00220972" w:rsidP="008706DD">
            <w:pPr>
              <w:rPr>
                <w:rFonts w:ascii="Arial" w:hAnsi="Arial" w:cs="Arial"/>
              </w:rPr>
            </w:pPr>
          </w:p>
        </w:tc>
        <w:tc>
          <w:tcPr>
            <w:tcW w:w="1559" w:type="dxa"/>
            <w:vAlign w:val="center"/>
          </w:tcPr>
          <w:p w14:paraId="7BA35277" w14:textId="7CFD24A5" w:rsidR="008706DD" w:rsidRPr="0062602F" w:rsidRDefault="002F3596" w:rsidP="008706DD">
            <w:pPr>
              <w:jc w:val="center"/>
              <w:rPr>
                <w:rFonts w:ascii="Arial" w:hAnsi="Arial" w:cs="Arial"/>
              </w:rPr>
            </w:pPr>
            <w:r>
              <w:rPr>
                <w:rFonts w:ascii="Arial" w:hAnsi="Arial" w:cs="Arial"/>
              </w:rPr>
              <w:t>Souhaité</w:t>
            </w:r>
          </w:p>
        </w:tc>
        <w:tc>
          <w:tcPr>
            <w:tcW w:w="1559" w:type="dxa"/>
            <w:vAlign w:val="center"/>
          </w:tcPr>
          <w:p w14:paraId="78434F81" w14:textId="0EA99443" w:rsidR="008706DD" w:rsidRPr="0062602F" w:rsidRDefault="008706DD" w:rsidP="008706DD">
            <w:pPr>
              <w:jc w:val="center"/>
              <w:rPr>
                <w:rFonts w:ascii="Arial" w:hAnsi="Arial" w:cs="Arial"/>
              </w:rPr>
            </w:pPr>
            <w:r w:rsidRPr="0062602F">
              <w:rPr>
                <w:rFonts w:ascii="Arial" w:hAnsi="Arial" w:cs="Arial"/>
              </w:rPr>
              <w:t>Oui/Non</w:t>
            </w:r>
          </w:p>
        </w:tc>
      </w:tr>
      <w:tr w:rsidR="008706DD" w:rsidRPr="0062602F" w14:paraId="37E86487" w14:textId="77777777" w:rsidTr="00666163">
        <w:tc>
          <w:tcPr>
            <w:tcW w:w="988" w:type="dxa"/>
            <w:vAlign w:val="center"/>
          </w:tcPr>
          <w:p w14:paraId="4FBB1B64" w14:textId="4AF83C81" w:rsidR="008706DD" w:rsidRPr="0062602F" w:rsidRDefault="00B4260A" w:rsidP="00B4260A">
            <w:pPr>
              <w:jc w:val="center"/>
              <w:rPr>
                <w:rFonts w:ascii="Arial" w:hAnsi="Arial" w:cs="Arial"/>
              </w:rPr>
            </w:pPr>
            <w:r>
              <w:rPr>
                <w:rFonts w:ascii="Arial" w:hAnsi="Arial" w:cs="Arial"/>
              </w:rPr>
              <w:t>21</w:t>
            </w:r>
          </w:p>
        </w:tc>
        <w:tc>
          <w:tcPr>
            <w:tcW w:w="5670" w:type="dxa"/>
          </w:tcPr>
          <w:p w14:paraId="398FF260" w14:textId="77777777" w:rsidR="00220972" w:rsidRPr="00220972" w:rsidRDefault="00220972" w:rsidP="00220972">
            <w:pPr>
              <w:rPr>
                <w:rFonts w:ascii="Arial" w:hAnsi="Arial" w:cs="Arial"/>
              </w:rPr>
            </w:pPr>
            <w:r w:rsidRPr="00220972">
              <w:rPr>
                <w:rFonts w:ascii="Arial" w:hAnsi="Arial" w:cs="Arial"/>
              </w:rPr>
              <w:t>Possibilité d’exporter les données sous Excel pour chaque majeur et/ou pour chaque MJPM / de contrôler les CRD édités/signés/envoyés</w:t>
            </w:r>
          </w:p>
          <w:p w14:paraId="5816A53E" w14:textId="680188F1" w:rsidR="008706DD" w:rsidRPr="0062602F" w:rsidRDefault="008706DD" w:rsidP="008706DD">
            <w:pPr>
              <w:rPr>
                <w:rFonts w:ascii="Arial" w:hAnsi="Arial" w:cs="Arial"/>
              </w:rPr>
            </w:pPr>
          </w:p>
        </w:tc>
        <w:tc>
          <w:tcPr>
            <w:tcW w:w="1559" w:type="dxa"/>
            <w:vAlign w:val="center"/>
          </w:tcPr>
          <w:p w14:paraId="5EB12BB0" w14:textId="0A2CB8B8" w:rsidR="008706DD" w:rsidRPr="0062602F" w:rsidRDefault="00220972" w:rsidP="008706DD">
            <w:pPr>
              <w:jc w:val="center"/>
              <w:rPr>
                <w:rFonts w:ascii="Arial" w:hAnsi="Arial" w:cs="Arial"/>
              </w:rPr>
            </w:pPr>
            <w:r>
              <w:rPr>
                <w:rFonts w:ascii="Arial" w:hAnsi="Arial" w:cs="Arial"/>
              </w:rPr>
              <w:t>Obligatoire</w:t>
            </w:r>
          </w:p>
        </w:tc>
        <w:tc>
          <w:tcPr>
            <w:tcW w:w="1559" w:type="dxa"/>
            <w:vAlign w:val="center"/>
          </w:tcPr>
          <w:p w14:paraId="77CE1429" w14:textId="05D8713A" w:rsidR="008706DD" w:rsidRPr="0062602F" w:rsidRDefault="008706DD" w:rsidP="008706DD">
            <w:pPr>
              <w:jc w:val="center"/>
              <w:rPr>
                <w:rFonts w:ascii="Arial" w:hAnsi="Arial" w:cs="Arial"/>
              </w:rPr>
            </w:pPr>
            <w:r w:rsidRPr="0062602F">
              <w:rPr>
                <w:rFonts w:ascii="Arial" w:hAnsi="Arial" w:cs="Arial"/>
              </w:rPr>
              <w:t>Oui/Non</w:t>
            </w:r>
          </w:p>
        </w:tc>
      </w:tr>
      <w:tr w:rsidR="00CC5208" w:rsidRPr="0062602F" w14:paraId="41407A14" w14:textId="77777777" w:rsidTr="00666163">
        <w:tc>
          <w:tcPr>
            <w:tcW w:w="988" w:type="dxa"/>
            <w:vAlign w:val="center"/>
          </w:tcPr>
          <w:p w14:paraId="69655DCA" w14:textId="7A972677" w:rsidR="00CC5208" w:rsidRPr="0062602F" w:rsidRDefault="00B4260A" w:rsidP="00CC5208">
            <w:pPr>
              <w:jc w:val="center"/>
              <w:rPr>
                <w:rFonts w:ascii="Arial" w:hAnsi="Arial" w:cs="Arial"/>
              </w:rPr>
            </w:pPr>
            <w:r>
              <w:rPr>
                <w:rFonts w:ascii="Arial" w:hAnsi="Arial" w:cs="Arial"/>
              </w:rPr>
              <w:t>22</w:t>
            </w:r>
          </w:p>
        </w:tc>
        <w:tc>
          <w:tcPr>
            <w:tcW w:w="5670" w:type="dxa"/>
          </w:tcPr>
          <w:p w14:paraId="6A5FE5E9" w14:textId="77777777" w:rsidR="00CC5208" w:rsidRDefault="00CC5208" w:rsidP="00CC5208">
            <w:pPr>
              <w:rPr>
                <w:rFonts w:ascii="Arial" w:hAnsi="Arial" w:cs="Arial"/>
              </w:rPr>
            </w:pPr>
            <w:r w:rsidRPr="00CC5208">
              <w:rPr>
                <w:rFonts w:ascii="Arial" w:hAnsi="Arial" w:cs="Arial"/>
              </w:rPr>
              <w:t>Possibilité d’une double signature numérique des rapports : MJPM et Chef de service</w:t>
            </w:r>
          </w:p>
          <w:p w14:paraId="70CC0AE9" w14:textId="00843131" w:rsidR="00B4260A" w:rsidRPr="0062602F" w:rsidRDefault="00B4260A" w:rsidP="00CC5208">
            <w:pPr>
              <w:rPr>
                <w:rFonts w:ascii="Arial" w:hAnsi="Arial" w:cs="Arial"/>
              </w:rPr>
            </w:pPr>
          </w:p>
        </w:tc>
        <w:tc>
          <w:tcPr>
            <w:tcW w:w="1559" w:type="dxa"/>
            <w:vAlign w:val="center"/>
          </w:tcPr>
          <w:p w14:paraId="09D90C81" w14:textId="61445CFF" w:rsidR="00CC5208" w:rsidRPr="0062602F" w:rsidRDefault="00CC5208" w:rsidP="00CC5208">
            <w:pPr>
              <w:jc w:val="center"/>
              <w:rPr>
                <w:rFonts w:ascii="Arial" w:hAnsi="Arial" w:cs="Arial"/>
              </w:rPr>
            </w:pPr>
            <w:r>
              <w:rPr>
                <w:rFonts w:ascii="Arial" w:hAnsi="Arial" w:cs="Arial"/>
              </w:rPr>
              <w:t>Obligatoire</w:t>
            </w:r>
          </w:p>
        </w:tc>
        <w:tc>
          <w:tcPr>
            <w:tcW w:w="1559" w:type="dxa"/>
            <w:vAlign w:val="center"/>
          </w:tcPr>
          <w:p w14:paraId="5ECB8880" w14:textId="1B769AAD" w:rsidR="00CC5208" w:rsidRPr="0062602F" w:rsidRDefault="00CC5208" w:rsidP="00CC5208">
            <w:pPr>
              <w:jc w:val="center"/>
              <w:rPr>
                <w:rFonts w:ascii="Arial" w:hAnsi="Arial" w:cs="Arial"/>
              </w:rPr>
            </w:pPr>
            <w:r w:rsidRPr="0062602F">
              <w:rPr>
                <w:rFonts w:ascii="Arial" w:hAnsi="Arial" w:cs="Arial"/>
              </w:rPr>
              <w:t>Oui/Non</w:t>
            </w:r>
          </w:p>
        </w:tc>
      </w:tr>
    </w:tbl>
    <w:p w14:paraId="7FA1E3E2" w14:textId="7C3EB445" w:rsidR="00A136E5" w:rsidRDefault="00A136E5">
      <w:pPr>
        <w:jc w:val="left"/>
        <w:rPr>
          <w:rFonts w:ascii="Arial" w:hAnsi="Arial" w:cs="Arial"/>
        </w:rPr>
      </w:pPr>
    </w:p>
    <w:p w14:paraId="0C96A34C" w14:textId="77777777" w:rsidR="00CC5208" w:rsidRPr="0062602F" w:rsidRDefault="00CC5208">
      <w:pPr>
        <w:jc w:val="left"/>
        <w:rPr>
          <w:rFonts w:ascii="Arial" w:hAnsi="Arial" w:cs="Arial"/>
        </w:rPr>
      </w:pPr>
    </w:p>
    <w:p w14:paraId="51C1A8B1" w14:textId="0A034133" w:rsidR="004C1885" w:rsidRDefault="00980589" w:rsidP="004C1885">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paramétrages]</w:t>
      </w:r>
    </w:p>
    <w:p w14:paraId="39E909E9" w14:textId="3C2DF4F4" w:rsidR="00CC5208" w:rsidRDefault="00CC5208" w:rsidP="004C1885">
      <w:pPr>
        <w:jc w:val="left"/>
        <w:rPr>
          <w:rFonts w:ascii="Arial" w:hAnsi="Arial" w:cs="Arial"/>
          <w:b/>
          <w:i/>
          <w:sz w:val="23"/>
          <w:szCs w:val="23"/>
        </w:rPr>
      </w:pPr>
    </w:p>
    <w:p w14:paraId="4A1B0F27" w14:textId="77777777" w:rsidR="00CC5208" w:rsidRPr="00B4260A" w:rsidRDefault="00CC5208" w:rsidP="004C1885">
      <w:pPr>
        <w:jc w:val="left"/>
        <w:rPr>
          <w:rFonts w:ascii="Arial" w:hAnsi="Arial" w:cs="Arial"/>
          <w:b/>
          <w:i/>
          <w:sz w:val="23"/>
          <w:szCs w:val="23"/>
        </w:rPr>
      </w:pPr>
    </w:p>
    <w:tbl>
      <w:tblPr>
        <w:tblStyle w:val="Grilledutableau"/>
        <w:tblW w:w="0" w:type="auto"/>
        <w:tblLook w:val="04A0" w:firstRow="1" w:lastRow="0" w:firstColumn="1" w:lastColumn="0" w:noHBand="0" w:noVBand="1"/>
      </w:tblPr>
      <w:tblGrid>
        <w:gridCol w:w="9488"/>
      </w:tblGrid>
      <w:tr w:rsidR="004C1885" w:rsidRPr="0062602F" w14:paraId="545E6B9C" w14:textId="77777777" w:rsidTr="008558A0">
        <w:tc>
          <w:tcPr>
            <w:tcW w:w="9488" w:type="dxa"/>
          </w:tcPr>
          <w:p w14:paraId="0D71733C" w14:textId="77777777" w:rsidR="004C1885" w:rsidRPr="0062602F" w:rsidRDefault="004C1885" w:rsidP="008558A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4C1885" w:rsidRPr="0062602F" w14:paraId="13368AA0" w14:textId="77777777" w:rsidTr="008558A0">
        <w:tc>
          <w:tcPr>
            <w:tcW w:w="9488" w:type="dxa"/>
          </w:tcPr>
          <w:p w14:paraId="45531CF5"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08AC251"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F6A7C7C" w14:textId="77777777" w:rsidR="004C1885" w:rsidRPr="0062602F" w:rsidRDefault="004C1885" w:rsidP="008558A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2AFC42D" w14:textId="77777777" w:rsidR="00662FB1" w:rsidRPr="0062602F" w:rsidRDefault="00662FB1">
      <w:pPr>
        <w:jc w:val="left"/>
        <w:rPr>
          <w:rFonts w:ascii="Arial" w:hAnsi="Arial" w:cs="Arial"/>
        </w:rPr>
      </w:pPr>
    </w:p>
    <w:p w14:paraId="271CA723" w14:textId="0569FD93" w:rsidR="00662FB1" w:rsidRDefault="00662FB1">
      <w:pPr>
        <w:jc w:val="left"/>
        <w:rPr>
          <w:rFonts w:ascii="Arial" w:hAnsi="Arial" w:cs="Arial"/>
        </w:rPr>
      </w:pPr>
    </w:p>
    <w:p w14:paraId="2E99060C" w14:textId="390BD928" w:rsidR="00CD2911" w:rsidRPr="0062602F" w:rsidRDefault="00A84A70" w:rsidP="001E7850">
      <w:pPr>
        <w:pStyle w:val="Titre2"/>
        <w:numPr>
          <w:ilvl w:val="1"/>
          <w:numId w:val="21"/>
        </w:numPr>
      </w:pPr>
      <w:bookmarkStart w:id="39" w:name="_Toc205908894"/>
      <w:bookmarkStart w:id="40" w:name="_Toc174701569"/>
      <w:r>
        <w:t>Accès différencié selon le rôle de l’utilisateur</w:t>
      </w:r>
      <w:bookmarkEnd w:id="39"/>
      <w:r w:rsidR="00CD2911" w:rsidRPr="0062602F">
        <w:t xml:space="preserve"> </w:t>
      </w:r>
      <w:bookmarkEnd w:id="40"/>
    </w:p>
    <w:p w14:paraId="75FBE423" w14:textId="77777777" w:rsidR="00CD2911" w:rsidRPr="0062602F" w:rsidRDefault="00CD2911" w:rsidP="00CD2911">
      <w:pPr>
        <w:rPr>
          <w:rFonts w:ascii="Arial" w:hAnsi="Arial" w:cs="Arial"/>
        </w:rPr>
      </w:pPr>
    </w:p>
    <w:p w14:paraId="7AA9D50E" w14:textId="77777777" w:rsidR="00CD2911" w:rsidRPr="0062602F" w:rsidRDefault="00CD2911" w:rsidP="00CD2911">
      <w:pPr>
        <w:rPr>
          <w:rFonts w:ascii="Arial" w:hAnsi="Arial" w:cs="Arial"/>
          <w:b/>
          <w:i/>
          <w:sz w:val="23"/>
          <w:szCs w:val="23"/>
        </w:rPr>
      </w:pPr>
      <w:r w:rsidRPr="0062602F">
        <w:rPr>
          <w:rFonts w:ascii="Arial" w:hAnsi="Arial" w:cs="Arial"/>
          <w:b/>
          <w:i/>
          <w:sz w:val="23"/>
          <w:szCs w:val="23"/>
        </w:rPr>
        <w:t>[Le candidat indique pour la fonction indiquée, la description de la solution apportée]</w:t>
      </w:r>
    </w:p>
    <w:p w14:paraId="2D3F0BEC" w14:textId="77777777" w:rsidR="00CD2911" w:rsidRPr="0062602F" w:rsidRDefault="00CD2911" w:rsidP="00CD2911">
      <w:pPr>
        <w:rPr>
          <w:rFonts w:ascii="Arial" w:hAnsi="Arial" w:cs="Arial"/>
          <w:b/>
          <w:i/>
          <w:sz w:val="23"/>
          <w:szCs w:val="23"/>
        </w:rPr>
      </w:pPr>
    </w:p>
    <w:tbl>
      <w:tblPr>
        <w:tblStyle w:val="Grilledutableau"/>
        <w:tblW w:w="9776" w:type="dxa"/>
        <w:tblLayout w:type="fixed"/>
        <w:tblLook w:val="04A0" w:firstRow="1" w:lastRow="0" w:firstColumn="1" w:lastColumn="0" w:noHBand="0" w:noVBand="1"/>
      </w:tblPr>
      <w:tblGrid>
        <w:gridCol w:w="1129"/>
        <w:gridCol w:w="5529"/>
        <w:gridCol w:w="1559"/>
        <w:gridCol w:w="1559"/>
      </w:tblGrid>
      <w:tr w:rsidR="008706DD" w:rsidRPr="0062602F" w14:paraId="42129B74" w14:textId="77777777" w:rsidTr="00666163">
        <w:tc>
          <w:tcPr>
            <w:tcW w:w="1129" w:type="dxa"/>
            <w:shd w:val="clear" w:color="auto" w:fill="44546A" w:themeFill="text2"/>
            <w:vAlign w:val="center"/>
          </w:tcPr>
          <w:p w14:paraId="23FB73CE"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529" w:type="dxa"/>
            <w:shd w:val="clear" w:color="auto" w:fill="44546A" w:themeFill="text2"/>
            <w:vAlign w:val="center"/>
          </w:tcPr>
          <w:p w14:paraId="00965951"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22ED23BD" w14:textId="77777777"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2DCA0468" w14:textId="7EC10BE8" w:rsidR="008706DD" w:rsidRPr="0062602F" w:rsidRDefault="008706DD" w:rsidP="008706DD">
            <w:pPr>
              <w:jc w:val="center"/>
              <w:rPr>
                <w:rFonts w:ascii="Arial" w:hAnsi="Arial" w:cs="Arial"/>
                <w:b/>
                <w:color w:val="FFFFFF" w:themeColor="background1"/>
              </w:rPr>
            </w:pPr>
            <w:r w:rsidRPr="0062602F">
              <w:rPr>
                <w:rFonts w:ascii="Arial" w:hAnsi="Arial" w:cs="Arial"/>
                <w:b/>
                <w:color w:val="FFFFFF" w:themeColor="background1"/>
              </w:rPr>
              <w:t>Réponse</w:t>
            </w:r>
          </w:p>
        </w:tc>
      </w:tr>
      <w:tr w:rsidR="008706DD" w:rsidRPr="0062602F" w14:paraId="108D16E2" w14:textId="77777777" w:rsidTr="00666163">
        <w:tc>
          <w:tcPr>
            <w:tcW w:w="1129" w:type="dxa"/>
            <w:vAlign w:val="center"/>
          </w:tcPr>
          <w:p w14:paraId="2BD385AA" w14:textId="16C65CAB" w:rsidR="008706DD" w:rsidRPr="0062602F" w:rsidRDefault="00A84A70" w:rsidP="008706DD">
            <w:pPr>
              <w:jc w:val="center"/>
              <w:rPr>
                <w:rFonts w:ascii="Arial" w:hAnsi="Arial" w:cs="Arial"/>
                <w:color w:val="000000"/>
              </w:rPr>
            </w:pPr>
            <w:r>
              <w:rPr>
                <w:rFonts w:ascii="Arial" w:hAnsi="Arial" w:cs="Arial"/>
                <w:color w:val="000000"/>
              </w:rPr>
              <w:t>2</w:t>
            </w:r>
            <w:r w:rsidR="00C86C15">
              <w:rPr>
                <w:rFonts w:ascii="Arial" w:hAnsi="Arial" w:cs="Arial"/>
                <w:color w:val="000000"/>
              </w:rPr>
              <w:t>3</w:t>
            </w:r>
          </w:p>
        </w:tc>
        <w:tc>
          <w:tcPr>
            <w:tcW w:w="5529" w:type="dxa"/>
          </w:tcPr>
          <w:p w14:paraId="4EC7B2FA" w14:textId="71F98C5E" w:rsidR="008706DD" w:rsidRPr="00090B4F" w:rsidRDefault="00A84A70" w:rsidP="00666163">
            <w:pPr>
              <w:rPr>
                <w:rFonts w:ascii="Arial" w:hAnsi="Arial" w:cs="Arial"/>
                <w:color w:val="000000"/>
              </w:rPr>
            </w:pPr>
            <w:r w:rsidRPr="00090B4F">
              <w:rPr>
                <w:rFonts w:ascii="Arial" w:hAnsi="Arial" w:cs="Arial"/>
                <w:color w:val="000000"/>
              </w:rPr>
              <w:t>Possibilité de créer des accès différenciés selon le rôle de l’utilisateur (qui varie selon la fonction exercée</w:t>
            </w:r>
            <w:r w:rsidR="00090B4F">
              <w:rPr>
                <w:rFonts w:ascii="Arial" w:hAnsi="Arial" w:cs="Arial"/>
                <w:color w:val="000000"/>
              </w:rPr>
              <w:t xml:space="preserve"> </w:t>
            </w:r>
            <w:r w:rsidRPr="00090B4F">
              <w:rPr>
                <w:rFonts w:ascii="Arial" w:hAnsi="Arial" w:cs="Arial"/>
                <w:color w:val="000000"/>
              </w:rPr>
              <w:t>: MJPM en charge de la mesure, autre MJPM, chef de service, assistant)</w:t>
            </w:r>
          </w:p>
          <w:p w14:paraId="6CBBA532" w14:textId="058B5EFD" w:rsidR="00A84A70" w:rsidRPr="0062602F" w:rsidRDefault="00A84A70" w:rsidP="00666163">
            <w:pPr>
              <w:rPr>
                <w:rFonts w:ascii="Arial" w:hAnsi="Arial" w:cs="Arial"/>
                <w:color w:val="000000"/>
              </w:rPr>
            </w:pPr>
          </w:p>
        </w:tc>
        <w:tc>
          <w:tcPr>
            <w:tcW w:w="1559" w:type="dxa"/>
            <w:vAlign w:val="center"/>
          </w:tcPr>
          <w:p w14:paraId="75BD5237" w14:textId="79AAF6DF"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3DC127C2" w14:textId="6A9197F3" w:rsidR="008706DD" w:rsidRPr="0062602F" w:rsidRDefault="00123BAA" w:rsidP="008706DD">
            <w:pPr>
              <w:jc w:val="center"/>
              <w:rPr>
                <w:rFonts w:ascii="Arial" w:hAnsi="Arial" w:cs="Arial"/>
                <w:color w:val="000000"/>
              </w:rPr>
            </w:pPr>
            <w:r w:rsidRPr="0062602F">
              <w:rPr>
                <w:rFonts w:ascii="Arial" w:hAnsi="Arial" w:cs="Arial"/>
                <w:color w:val="000000"/>
              </w:rPr>
              <w:t>Oui/Non</w:t>
            </w:r>
          </w:p>
        </w:tc>
      </w:tr>
      <w:tr w:rsidR="008706DD" w:rsidRPr="0062602F" w14:paraId="688B8CD6" w14:textId="77777777" w:rsidTr="00666163">
        <w:tc>
          <w:tcPr>
            <w:tcW w:w="1129" w:type="dxa"/>
            <w:vAlign w:val="center"/>
          </w:tcPr>
          <w:p w14:paraId="7EF23C06" w14:textId="20A47B67" w:rsidR="008706DD" w:rsidRPr="0062602F" w:rsidRDefault="00F31FFF" w:rsidP="008706DD">
            <w:pPr>
              <w:jc w:val="center"/>
              <w:rPr>
                <w:rFonts w:ascii="Arial" w:hAnsi="Arial" w:cs="Arial"/>
                <w:color w:val="000000"/>
              </w:rPr>
            </w:pPr>
            <w:r>
              <w:rPr>
                <w:rFonts w:ascii="Arial" w:hAnsi="Arial" w:cs="Arial"/>
                <w:color w:val="000000"/>
              </w:rPr>
              <w:t>2</w:t>
            </w:r>
            <w:r w:rsidR="00C86C15">
              <w:rPr>
                <w:rFonts w:ascii="Arial" w:hAnsi="Arial" w:cs="Arial"/>
                <w:color w:val="000000"/>
              </w:rPr>
              <w:t>4</w:t>
            </w:r>
          </w:p>
        </w:tc>
        <w:tc>
          <w:tcPr>
            <w:tcW w:w="5529" w:type="dxa"/>
          </w:tcPr>
          <w:p w14:paraId="287783A7" w14:textId="697038C1" w:rsidR="00F31FFF" w:rsidRPr="00F31FFF" w:rsidRDefault="00F31FFF" w:rsidP="008706DD">
            <w:pPr>
              <w:rPr>
                <w:rFonts w:ascii="Arial" w:hAnsi="Arial" w:cs="Arial"/>
                <w:color w:val="000000"/>
              </w:rPr>
            </w:pPr>
            <w:r w:rsidRPr="00F31FFF">
              <w:rPr>
                <w:rFonts w:ascii="Arial" w:hAnsi="Arial" w:cs="Arial"/>
                <w:color w:val="000000"/>
              </w:rPr>
              <w:t>Possibilité d’ajouter ou de modifier des profils utilisateurs et de paramétrer des droits associés à ce profil</w:t>
            </w:r>
          </w:p>
          <w:p w14:paraId="2DF5AD4A" w14:textId="3F191CE3" w:rsidR="008706DD" w:rsidRPr="0062602F" w:rsidRDefault="008706DD" w:rsidP="008706DD">
            <w:pPr>
              <w:rPr>
                <w:rFonts w:ascii="Arial" w:hAnsi="Arial" w:cs="Arial"/>
                <w:color w:val="000000"/>
              </w:rPr>
            </w:pPr>
          </w:p>
        </w:tc>
        <w:tc>
          <w:tcPr>
            <w:tcW w:w="1559" w:type="dxa"/>
            <w:vAlign w:val="center"/>
          </w:tcPr>
          <w:p w14:paraId="4505B424" w14:textId="2ECDBCDA"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61A8F1C7" w14:textId="6AE6CD98"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492DBBD8" w14:textId="77777777" w:rsidTr="00666163">
        <w:tc>
          <w:tcPr>
            <w:tcW w:w="1129" w:type="dxa"/>
            <w:vAlign w:val="center"/>
          </w:tcPr>
          <w:p w14:paraId="5C1D639E" w14:textId="78191C55" w:rsidR="008706DD" w:rsidRPr="0062602F" w:rsidRDefault="00F31FFF" w:rsidP="008706DD">
            <w:pPr>
              <w:jc w:val="center"/>
              <w:rPr>
                <w:rFonts w:ascii="Arial" w:hAnsi="Arial" w:cs="Arial"/>
                <w:color w:val="000000"/>
              </w:rPr>
            </w:pPr>
            <w:r>
              <w:rPr>
                <w:rFonts w:ascii="Arial" w:hAnsi="Arial" w:cs="Arial"/>
                <w:color w:val="000000"/>
              </w:rPr>
              <w:t>2</w:t>
            </w:r>
            <w:r w:rsidR="00C86C15">
              <w:rPr>
                <w:rFonts w:ascii="Arial" w:hAnsi="Arial" w:cs="Arial"/>
                <w:color w:val="000000"/>
              </w:rPr>
              <w:t>5</w:t>
            </w:r>
          </w:p>
        </w:tc>
        <w:tc>
          <w:tcPr>
            <w:tcW w:w="5529" w:type="dxa"/>
          </w:tcPr>
          <w:p w14:paraId="7498CE5D" w14:textId="77777777" w:rsidR="00F31FFF" w:rsidRPr="00F31FFF" w:rsidRDefault="00F31FFF" w:rsidP="00F31FFF">
            <w:pPr>
              <w:rPr>
                <w:rFonts w:ascii="Arial" w:hAnsi="Arial" w:cs="Arial"/>
                <w:color w:val="000000"/>
              </w:rPr>
            </w:pPr>
            <w:r w:rsidRPr="00F31FFF">
              <w:rPr>
                <w:rFonts w:ascii="Arial" w:hAnsi="Arial" w:cs="Arial"/>
                <w:color w:val="000000"/>
              </w:rPr>
              <w:t>Mise à jour et administration des profils d’utilisateurs de manière centralisée</w:t>
            </w:r>
          </w:p>
          <w:p w14:paraId="6E8379D0" w14:textId="746C2A1F" w:rsidR="008706DD" w:rsidRPr="0062602F" w:rsidRDefault="008706DD" w:rsidP="008706DD">
            <w:pPr>
              <w:rPr>
                <w:rFonts w:ascii="Arial" w:hAnsi="Arial" w:cs="Arial"/>
                <w:color w:val="000000"/>
              </w:rPr>
            </w:pPr>
          </w:p>
        </w:tc>
        <w:tc>
          <w:tcPr>
            <w:tcW w:w="1559" w:type="dxa"/>
            <w:vAlign w:val="center"/>
          </w:tcPr>
          <w:p w14:paraId="44E52376" w14:textId="25D2CA25" w:rsidR="008706DD" w:rsidRPr="0062602F" w:rsidRDefault="00A04366" w:rsidP="008706DD">
            <w:pPr>
              <w:jc w:val="center"/>
              <w:rPr>
                <w:rFonts w:ascii="Arial" w:hAnsi="Arial" w:cs="Arial"/>
                <w:color w:val="000000"/>
              </w:rPr>
            </w:pPr>
            <w:r w:rsidRPr="0062602F">
              <w:rPr>
                <w:rFonts w:ascii="Arial" w:hAnsi="Arial" w:cs="Arial"/>
              </w:rPr>
              <w:t>Obligatoire</w:t>
            </w:r>
          </w:p>
        </w:tc>
        <w:tc>
          <w:tcPr>
            <w:tcW w:w="1559" w:type="dxa"/>
            <w:vAlign w:val="center"/>
          </w:tcPr>
          <w:p w14:paraId="07E2E58D" w14:textId="6830BE9E"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8706DD" w:rsidRPr="0062602F" w14:paraId="77E2998F" w14:textId="77777777" w:rsidTr="00666163">
        <w:tc>
          <w:tcPr>
            <w:tcW w:w="1129" w:type="dxa"/>
            <w:vAlign w:val="center"/>
          </w:tcPr>
          <w:p w14:paraId="5F11BEB3" w14:textId="7D848BB0" w:rsidR="008706DD" w:rsidRPr="0062602F" w:rsidRDefault="00F31FFF" w:rsidP="008706DD">
            <w:pPr>
              <w:jc w:val="center"/>
              <w:rPr>
                <w:rFonts w:ascii="Arial" w:hAnsi="Arial" w:cs="Arial"/>
                <w:color w:val="000000"/>
              </w:rPr>
            </w:pPr>
            <w:r>
              <w:rPr>
                <w:rFonts w:ascii="Arial" w:hAnsi="Arial" w:cs="Arial"/>
                <w:color w:val="000000"/>
              </w:rPr>
              <w:t>2</w:t>
            </w:r>
            <w:r w:rsidR="00C86C15">
              <w:rPr>
                <w:rFonts w:ascii="Arial" w:hAnsi="Arial" w:cs="Arial"/>
                <w:color w:val="000000"/>
              </w:rPr>
              <w:t>6</w:t>
            </w:r>
            <w:r w:rsidR="002A3150" w:rsidRPr="0062602F">
              <w:rPr>
                <w:rFonts w:ascii="Arial" w:hAnsi="Arial" w:cs="Arial"/>
                <w:color w:val="000000"/>
              </w:rPr>
              <w:t xml:space="preserve"> </w:t>
            </w:r>
          </w:p>
        </w:tc>
        <w:tc>
          <w:tcPr>
            <w:tcW w:w="5529" w:type="dxa"/>
          </w:tcPr>
          <w:p w14:paraId="5E280F3E" w14:textId="77777777" w:rsidR="00F31FFF" w:rsidRDefault="00F31FFF" w:rsidP="008706DD">
            <w:pPr>
              <w:rPr>
                <w:rFonts w:ascii="Arial" w:hAnsi="Arial" w:cs="Arial"/>
                <w:color w:val="000000"/>
              </w:rPr>
            </w:pPr>
            <w:r w:rsidRPr="00F31FFF">
              <w:rPr>
                <w:rFonts w:ascii="Arial" w:hAnsi="Arial" w:cs="Arial"/>
                <w:color w:val="000000"/>
              </w:rPr>
              <w:t>Possibilité de mettre une date de début et une date de fin aux habilitations</w:t>
            </w:r>
            <w:r w:rsidRPr="0062602F">
              <w:rPr>
                <w:rFonts w:ascii="Arial" w:hAnsi="Arial" w:cs="Arial"/>
                <w:color w:val="000000"/>
              </w:rPr>
              <w:t xml:space="preserve"> </w:t>
            </w:r>
          </w:p>
          <w:p w14:paraId="46CDB09E" w14:textId="0B707EC7" w:rsidR="008706DD" w:rsidRPr="0062602F" w:rsidRDefault="008706DD" w:rsidP="008706DD">
            <w:pPr>
              <w:rPr>
                <w:rFonts w:ascii="Arial" w:hAnsi="Arial" w:cs="Arial"/>
                <w:color w:val="000000"/>
              </w:rPr>
            </w:pPr>
          </w:p>
        </w:tc>
        <w:tc>
          <w:tcPr>
            <w:tcW w:w="1559" w:type="dxa"/>
            <w:vAlign w:val="center"/>
          </w:tcPr>
          <w:p w14:paraId="5BFD8433" w14:textId="033C9D8F" w:rsidR="008706DD" w:rsidRPr="0062602F" w:rsidRDefault="00F31FFF" w:rsidP="008706DD">
            <w:pPr>
              <w:jc w:val="center"/>
              <w:rPr>
                <w:rFonts w:ascii="Arial" w:hAnsi="Arial" w:cs="Arial"/>
                <w:color w:val="000000"/>
              </w:rPr>
            </w:pPr>
            <w:r>
              <w:rPr>
                <w:rFonts w:ascii="Arial" w:hAnsi="Arial" w:cs="Arial"/>
              </w:rPr>
              <w:t>Obligatoire</w:t>
            </w:r>
          </w:p>
        </w:tc>
        <w:tc>
          <w:tcPr>
            <w:tcW w:w="1559" w:type="dxa"/>
            <w:vAlign w:val="center"/>
          </w:tcPr>
          <w:p w14:paraId="0A20A136" w14:textId="2C30F1A3" w:rsidR="008706DD" w:rsidRPr="0062602F" w:rsidRDefault="008706DD" w:rsidP="008706DD">
            <w:pPr>
              <w:jc w:val="center"/>
              <w:rPr>
                <w:rFonts w:ascii="Arial" w:hAnsi="Arial" w:cs="Arial"/>
                <w:color w:val="000000"/>
              </w:rPr>
            </w:pPr>
            <w:r w:rsidRPr="0062602F">
              <w:rPr>
                <w:rFonts w:ascii="Arial" w:hAnsi="Arial" w:cs="Arial"/>
                <w:color w:val="000000"/>
              </w:rPr>
              <w:t>Oui/Non</w:t>
            </w:r>
          </w:p>
        </w:tc>
      </w:tr>
      <w:tr w:rsidR="00C86C15" w:rsidRPr="0062602F" w14:paraId="0A748C42" w14:textId="77777777" w:rsidTr="00666163">
        <w:tc>
          <w:tcPr>
            <w:tcW w:w="1129" w:type="dxa"/>
            <w:vAlign w:val="center"/>
          </w:tcPr>
          <w:p w14:paraId="1FE1703B" w14:textId="7FEBCE35" w:rsidR="00C86C15" w:rsidRDefault="00C86C15" w:rsidP="00C86C15">
            <w:pPr>
              <w:jc w:val="center"/>
              <w:rPr>
                <w:rFonts w:ascii="Arial" w:hAnsi="Arial" w:cs="Arial"/>
                <w:color w:val="000000"/>
              </w:rPr>
            </w:pPr>
            <w:r>
              <w:rPr>
                <w:rFonts w:ascii="Arial" w:hAnsi="Arial" w:cs="Arial"/>
                <w:color w:val="000000"/>
              </w:rPr>
              <w:t>27</w:t>
            </w:r>
          </w:p>
        </w:tc>
        <w:tc>
          <w:tcPr>
            <w:tcW w:w="5529" w:type="dxa"/>
          </w:tcPr>
          <w:p w14:paraId="67AFEAEC" w14:textId="77777777" w:rsidR="00C86C15" w:rsidRPr="00C86C15" w:rsidRDefault="00C86C15" w:rsidP="00C86C15">
            <w:pPr>
              <w:rPr>
                <w:rFonts w:ascii="Arial" w:hAnsi="Arial" w:cs="Arial"/>
                <w:color w:val="000000"/>
              </w:rPr>
            </w:pPr>
            <w:r w:rsidRPr="00C86C15">
              <w:rPr>
                <w:rFonts w:ascii="Arial" w:hAnsi="Arial" w:cs="Arial"/>
                <w:color w:val="000000"/>
              </w:rPr>
              <w:t>Possibilité d’extraire les comptes avec les rôles associés</w:t>
            </w:r>
          </w:p>
          <w:p w14:paraId="269B5356" w14:textId="77777777" w:rsidR="00C86C15" w:rsidRPr="00F31FFF" w:rsidRDefault="00C86C15" w:rsidP="00C86C15">
            <w:pPr>
              <w:rPr>
                <w:rFonts w:ascii="Arial" w:hAnsi="Arial" w:cs="Arial"/>
                <w:color w:val="000000"/>
              </w:rPr>
            </w:pPr>
          </w:p>
        </w:tc>
        <w:tc>
          <w:tcPr>
            <w:tcW w:w="1559" w:type="dxa"/>
            <w:vAlign w:val="center"/>
          </w:tcPr>
          <w:p w14:paraId="2FD8E428" w14:textId="1673C6A7" w:rsidR="00C86C15" w:rsidRDefault="002F3596" w:rsidP="00C86C15">
            <w:pPr>
              <w:jc w:val="center"/>
              <w:rPr>
                <w:rFonts w:ascii="Arial" w:hAnsi="Arial" w:cs="Arial"/>
              </w:rPr>
            </w:pPr>
            <w:r>
              <w:rPr>
                <w:rFonts w:ascii="Arial" w:hAnsi="Arial" w:cs="Arial"/>
              </w:rPr>
              <w:t>Souhaité</w:t>
            </w:r>
          </w:p>
        </w:tc>
        <w:tc>
          <w:tcPr>
            <w:tcW w:w="1559" w:type="dxa"/>
            <w:vAlign w:val="center"/>
          </w:tcPr>
          <w:p w14:paraId="2EB5AB2C" w14:textId="2808FAEB" w:rsidR="00C86C15" w:rsidRPr="0062602F" w:rsidRDefault="00C86C15" w:rsidP="00C86C15">
            <w:pPr>
              <w:jc w:val="center"/>
              <w:rPr>
                <w:rFonts w:ascii="Arial" w:hAnsi="Arial" w:cs="Arial"/>
                <w:color w:val="000000"/>
              </w:rPr>
            </w:pPr>
            <w:r w:rsidRPr="0062602F">
              <w:rPr>
                <w:rFonts w:ascii="Arial" w:hAnsi="Arial" w:cs="Arial"/>
                <w:color w:val="000000"/>
              </w:rPr>
              <w:t>Oui/Non</w:t>
            </w:r>
          </w:p>
        </w:tc>
      </w:tr>
    </w:tbl>
    <w:p w14:paraId="75CF4315" w14:textId="5F6711C1" w:rsidR="00CD2911" w:rsidRPr="0062602F" w:rsidRDefault="00CD2911">
      <w:pPr>
        <w:jc w:val="left"/>
        <w:rPr>
          <w:rFonts w:ascii="Arial" w:hAnsi="Arial" w:cs="Arial"/>
        </w:rPr>
      </w:pPr>
    </w:p>
    <w:p w14:paraId="76683BCC" w14:textId="77777777" w:rsidR="00F31FFF" w:rsidRPr="0062602F" w:rsidRDefault="00F31FFF" w:rsidP="00F31FFF">
      <w:pPr>
        <w:jc w:val="left"/>
        <w:rPr>
          <w:rFonts w:ascii="Arial" w:hAnsi="Arial" w:cs="Arial"/>
        </w:rPr>
      </w:pPr>
    </w:p>
    <w:p w14:paraId="17CAE9A3" w14:textId="653B71B1" w:rsidR="00F31FFF" w:rsidRDefault="00F31FFF" w:rsidP="00F31FFF">
      <w:pPr>
        <w:jc w:val="left"/>
        <w:rPr>
          <w:rFonts w:ascii="Arial" w:hAnsi="Arial" w:cs="Arial"/>
          <w:b/>
          <w:i/>
          <w:sz w:val="23"/>
          <w:szCs w:val="23"/>
        </w:rPr>
      </w:pPr>
      <w:r w:rsidRPr="00980589">
        <w:rPr>
          <w:rFonts w:ascii="Arial" w:hAnsi="Arial" w:cs="Arial"/>
          <w:b/>
          <w:i/>
          <w:sz w:val="23"/>
          <w:szCs w:val="23"/>
        </w:rPr>
        <w:t>[Le candidat explique comment sont intégrées les</w:t>
      </w:r>
      <w:r>
        <w:rPr>
          <w:rFonts w:ascii="Arial" w:hAnsi="Arial" w:cs="Arial"/>
          <w:b/>
          <w:i/>
          <w:sz w:val="23"/>
          <w:szCs w:val="23"/>
        </w:rPr>
        <w:t xml:space="preserve"> habilitations et les accès à la </w:t>
      </w:r>
      <w:r w:rsidRPr="00980589">
        <w:rPr>
          <w:rFonts w:ascii="Arial" w:hAnsi="Arial" w:cs="Arial"/>
          <w:b/>
          <w:i/>
          <w:sz w:val="23"/>
          <w:szCs w:val="23"/>
        </w:rPr>
        <w:t>solution, le mode opératoire et les éventuels paramétrages]</w:t>
      </w:r>
    </w:p>
    <w:p w14:paraId="5E71D4AD" w14:textId="77777777" w:rsidR="00F31FFF" w:rsidRDefault="00F31FFF" w:rsidP="00F31FFF">
      <w:pPr>
        <w:jc w:val="left"/>
        <w:rPr>
          <w:rFonts w:ascii="Arial" w:hAnsi="Arial" w:cs="Arial"/>
          <w:b/>
          <w:i/>
          <w:sz w:val="23"/>
          <w:szCs w:val="23"/>
        </w:rPr>
      </w:pPr>
    </w:p>
    <w:p w14:paraId="4FF8CF1B" w14:textId="77777777" w:rsidR="00F31FFF" w:rsidRPr="0062602F" w:rsidRDefault="00F31FFF" w:rsidP="00F31FFF">
      <w:pPr>
        <w:jc w:val="left"/>
        <w:rPr>
          <w:rFonts w:ascii="Arial" w:hAnsi="Arial" w:cs="Arial"/>
          <w:sz w:val="22"/>
          <w:szCs w:val="22"/>
        </w:rPr>
      </w:pPr>
    </w:p>
    <w:tbl>
      <w:tblPr>
        <w:tblStyle w:val="Grilledutableau"/>
        <w:tblW w:w="0" w:type="auto"/>
        <w:tblLook w:val="04A0" w:firstRow="1" w:lastRow="0" w:firstColumn="1" w:lastColumn="0" w:noHBand="0" w:noVBand="1"/>
      </w:tblPr>
      <w:tblGrid>
        <w:gridCol w:w="9488"/>
      </w:tblGrid>
      <w:tr w:rsidR="00F31FFF" w:rsidRPr="0062602F" w14:paraId="615A089C" w14:textId="77777777" w:rsidTr="008846FA">
        <w:tc>
          <w:tcPr>
            <w:tcW w:w="9488" w:type="dxa"/>
          </w:tcPr>
          <w:p w14:paraId="172E2BFB" w14:textId="77777777" w:rsidR="00F31FFF" w:rsidRPr="0062602F" w:rsidRDefault="00F31FFF" w:rsidP="008846F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F31FFF" w:rsidRPr="0062602F" w14:paraId="0481F84F" w14:textId="77777777" w:rsidTr="008846FA">
        <w:tc>
          <w:tcPr>
            <w:tcW w:w="9488" w:type="dxa"/>
          </w:tcPr>
          <w:p w14:paraId="56092D00" w14:textId="77777777" w:rsidR="00F31FFF" w:rsidRPr="0062602F" w:rsidRDefault="00F31FFF"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9103B28" w14:textId="77777777" w:rsidR="00F31FFF" w:rsidRPr="0062602F" w:rsidRDefault="00F31FFF"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EBA456C" w14:textId="3C26CF50" w:rsidR="00F31FFF" w:rsidRDefault="00F31FFF"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7EC070E" w14:textId="5596FD7B" w:rsidR="00F24658" w:rsidRDefault="00F24658"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C873D24" w14:textId="77777777" w:rsidR="00F24658" w:rsidRPr="0062602F" w:rsidRDefault="00F24658"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0B061C8D" w14:textId="77777777" w:rsidR="00F31FFF" w:rsidRPr="0062602F" w:rsidRDefault="00F31FFF" w:rsidP="008846F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91FB330" w14:textId="77777777" w:rsidR="00F31FFF" w:rsidRPr="0062602F" w:rsidRDefault="00F31FFF" w:rsidP="00F31FFF">
      <w:pPr>
        <w:jc w:val="left"/>
        <w:rPr>
          <w:rFonts w:ascii="Arial" w:hAnsi="Arial" w:cs="Arial"/>
        </w:rPr>
      </w:pPr>
    </w:p>
    <w:p w14:paraId="03690064" w14:textId="70FECC01" w:rsidR="00F31FFF" w:rsidRDefault="00F31FFF" w:rsidP="00F31FFF">
      <w:pPr>
        <w:jc w:val="left"/>
        <w:rPr>
          <w:rFonts w:ascii="Arial" w:hAnsi="Arial" w:cs="Arial"/>
        </w:rPr>
      </w:pPr>
    </w:p>
    <w:p w14:paraId="79E53C1E" w14:textId="6A40518B" w:rsidR="00F24658" w:rsidRDefault="00F24658">
      <w:pPr>
        <w:jc w:val="left"/>
        <w:rPr>
          <w:rFonts w:ascii="Arial" w:hAnsi="Arial" w:cs="Arial"/>
        </w:rPr>
      </w:pPr>
      <w:r>
        <w:rPr>
          <w:rFonts w:ascii="Arial" w:hAnsi="Arial" w:cs="Arial"/>
        </w:rPr>
        <w:br w:type="page"/>
      </w:r>
    </w:p>
    <w:p w14:paraId="40852B12" w14:textId="5A9DBEDC" w:rsidR="00F24658" w:rsidRDefault="00F24658" w:rsidP="00F31FFF">
      <w:pPr>
        <w:jc w:val="left"/>
        <w:rPr>
          <w:rFonts w:ascii="Arial" w:hAnsi="Arial" w:cs="Arial"/>
        </w:rPr>
      </w:pPr>
    </w:p>
    <w:p w14:paraId="70AFE565" w14:textId="77777777" w:rsidR="00F24658" w:rsidRDefault="00F24658" w:rsidP="00F31FFF">
      <w:pPr>
        <w:jc w:val="left"/>
        <w:rPr>
          <w:rFonts w:ascii="Arial" w:hAnsi="Arial" w:cs="Arial"/>
        </w:rPr>
      </w:pPr>
    </w:p>
    <w:p w14:paraId="4A3D04A3" w14:textId="7B6D5F75" w:rsidR="006E4153" w:rsidRPr="0062602F" w:rsidRDefault="00F31FFF" w:rsidP="001E7850">
      <w:pPr>
        <w:pStyle w:val="Titre2"/>
        <w:numPr>
          <w:ilvl w:val="1"/>
          <w:numId w:val="21"/>
        </w:numPr>
      </w:pPr>
      <w:bookmarkStart w:id="41" w:name="_Toc205908895"/>
      <w:r>
        <w:t xml:space="preserve">La gestion des </w:t>
      </w:r>
      <w:r w:rsidR="00F24658">
        <w:t xml:space="preserve">biens mobiliers et immobiliers </w:t>
      </w:r>
      <w:r>
        <w:t>du MP (majeur protégé)</w:t>
      </w:r>
      <w:bookmarkEnd w:id="41"/>
    </w:p>
    <w:p w14:paraId="3E93687D" w14:textId="77777777" w:rsidR="006E4153" w:rsidRPr="0062602F" w:rsidRDefault="006E4153" w:rsidP="00F22E2B">
      <w:pPr>
        <w:jc w:val="left"/>
        <w:rPr>
          <w:rFonts w:ascii="Arial" w:hAnsi="Arial" w:cs="Arial"/>
        </w:rPr>
      </w:pPr>
    </w:p>
    <w:p w14:paraId="382402F1" w14:textId="77777777" w:rsidR="00F22E2B" w:rsidRPr="0062602F" w:rsidRDefault="00F22E2B" w:rsidP="00F22E2B">
      <w:pPr>
        <w:rPr>
          <w:rFonts w:ascii="Arial" w:hAnsi="Arial" w:cs="Arial"/>
        </w:rPr>
      </w:pPr>
    </w:p>
    <w:p w14:paraId="5891B822" w14:textId="77777777" w:rsidR="00F22E2B" w:rsidRPr="0062602F" w:rsidRDefault="00F22E2B" w:rsidP="00F22E2B">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6951CF5C" w14:textId="77777777" w:rsidR="00F22E2B" w:rsidRPr="0062602F" w:rsidRDefault="00F22E2B" w:rsidP="00F22E2B">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F22E2B" w:rsidRPr="0062602F" w14:paraId="6B955E1F" w14:textId="77777777" w:rsidTr="008846FA">
        <w:tc>
          <w:tcPr>
            <w:tcW w:w="988" w:type="dxa"/>
            <w:shd w:val="clear" w:color="auto" w:fill="44546A" w:themeFill="text2"/>
            <w:vAlign w:val="center"/>
          </w:tcPr>
          <w:p w14:paraId="71DC04CD" w14:textId="77777777" w:rsidR="00F22E2B" w:rsidRPr="0062602F" w:rsidRDefault="00F22E2B" w:rsidP="008846FA">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20B1148D" w14:textId="77777777" w:rsidR="00F22E2B" w:rsidRPr="0062602F" w:rsidRDefault="00F22E2B" w:rsidP="008846FA">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446E3B2A" w14:textId="77777777" w:rsidR="00F22E2B" w:rsidRPr="0062602F" w:rsidRDefault="00F22E2B" w:rsidP="008846FA">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53E0A135" w14:textId="77777777" w:rsidR="00F22E2B" w:rsidRPr="0062602F" w:rsidRDefault="00F22E2B" w:rsidP="008846FA">
            <w:pPr>
              <w:jc w:val="center"/>
              <w:rPr>
                <w:rFonts w:ascii="Arial" w:hAnsi="Arial" w:cs="Arial"/>
                <w:b/>
                <w:color w:val="FFFFFF" w:themeColor="background1"/>
              </w:rPr>
            </w:pPr>
            <w:r w:rsidRPr="0062602F">
              <w:rPr>
                <w:rFonts w:ascii="Arial" w:hAnsi="Arial" w:cs="Arial"/>
                <w:b/>
                <w:color w:val="FFFFFF" w:themeColor="background1"/>
              </w:rPr>
              <w:t>Réponse</w:t>
            </w:r>
          </w:p>
        </w:tc>
      </w:tr>
      <w:tr w:rsidR="00F22E2B" w:rsidRPr="0062602F" w14:paraId="5547E975" w14:textId="77777777" w:rsidTr="008846FA">
        <w:tc>
          <w:tcPr>
            <w:tcW w:w="988" w:type="dxa"/>
            <w:vAlign w:val="center"/>
          </w:tcPr>
          <w:p w14:paraId="5C48AC5E" w14:textId="61267A23" w:rsidR="00F22E2B" w:rsidRPr="0062602F" w:rsidRDefault="00F22E2B" w:rsidP="008846FA">
            <w:pPr>
              <w:jc w:val="center"/>
              <w:rPr>
                <w:rFonts w:ascii="Arial" w:hAnsi="Arial" w:cs="Arial"/>
              </w:rPr>
            </w:pPr>
            <w:r>
              <w:rPr>
                <w:rFonts w:ascii="Arial" w:hAnsi="Arial" w:cs="Arial"/>
              </w:rPr>
              <w:t>2</w:t>
            </w:r>
            <w:r w:rsidR="00F24658">
              <w:rPr>
                <w:rFonts w:ascii="Arial" w:hAnsi="Arial" w:cs="Arial"/>
              </w:rPr>
              <w:t>8</w:t>
            </w:r>
          </w:p>
        </w:tc>
        <w:tc>
          <w:tcPr>
            <w:tcW w:w="5670" w:type="dxa"/>
          </w:tcPr>
          <w:p w14:paraId="674C42CA" w14:textId="7298C01E" w:rsidR="00F22E2B" w:rsidRPr="00F22E2B" w:rsidRDefault="00F22E2B" w:rsidP="00F22E2B">
            <w:pPr>
              <w:rPr>
                <w:rFonts w:ascii="Arial" w:hAnsi="Arial" w:cs="Arial"/>
              </w:rPr>
            </w:pPr>
            <w:r w:rsidRPr="00F22E2B">
              <w:rPr>
                <w:rFonts w:ascii="Arial" w:hAnsi="Arial" w:cs="Arial"/>
              </w:rPr>
              <w:t>Existence d’un module de suivi des retraits en espèces, chèques et carte bancaire</w:t>
            </w:r>
          </w:p>
          <w:p w14:paraId="6B097B92" w14:textId="34C72432" w:rsidR="00F22E2B" w:rsidRPr="0062602F" w:rsidRDefault="00F22E2B" w:rsidP="008846FA">
            <w:pPr>
              <w:rPr>
                <w:rFonts w:ascii="Arial" w:hAnsi="Arial" w:cs="Arial"/>
              </w:rPr>
            </w:pPr>
          </w:p>
        </w:tc>
        <w:tc>
          <w:tcPr>
            <w:tcW w:w="1559" w:type="dxa"/>
            <w:vAlign w:val="center"/>
          </w:tcPr>
          <w:p w14:paraId="65D67FAE" w14:textId="690F3BBA" w:rsidR="00F22E2B" w:rsidRPr="0062602F" w:rsidRDefault="002F3156" w:rsidP="008846FA">
            <w:pPr>
              <w:jc w:val="center"/>
              <w:rPr>
                <w:rFonts w:ascii="Arial" w:hAnsi="Arial" w:cs="Arial"/>
              </w:rPr>
            </w:pPr>
            <w:r>
              <w:rPr>
                <w:rFonts w:ascii="Arial" w:hAnsi="Arial" w:cs="Arial"/>
              </w:rPr>
              <w:t>Souhaité</w:t>
            </w:r>
          </w:p>
        </w:tc>
        <w:tc>
          <w:tcPr>
            <w:tcW w:w="1559" w:type="dxa"/>
            <w:vAlign w:val="center"/>
          </w:tcPr>
          <w:p w14:paraId="70ED28EC" w14:textId="77777777" w:rsidR="00F22E2B" w:rsidRPr="0062602F" w:rsidRDefault="00F22E2B" w:rsidP="008846FA">
            <w:pPr>
              <w:jc w:val="center"/>
              <w:rPr>
                <w:rFonts w:ascii="Arial" w:hAnsi="Arial" w:cs="Arial"/>
              </w:rPr>
            </w:pPr>
            <w:r w:rsidRPr="0062602F">
              <w:rPr>
                <w:rFonts w:ascii="Arial" w:hAnsi="Arial" w:cs="Arial"/>
              </w:rPr>
              <w:t>Oui/Non</w:t>
            </w:r>
          </w:p>
        </w:tc>
      </w:tr>
      <w:tr w:rsidR="00F22E2B" w:rsidRPr="0062602F" w14:paraId="49F749C1" w14:textId="77777777" w:rsidTr="008846FA">
        <w:tc>
          <w:tcPr>
            <w:tcW w:w="988" w:type="dxa"/>
            <w:vAlign w:val="center"/>
          </w:tcPr>
          <w:p w14:paraId="42D413EE" w14:textId="56C30D4A" w:rsidR="00F22E2B" w:rsidRPr="0062602F" w:rsidRDefault="00F22E2B" w:rsidP="008846FA">
            <w:pPr>
              <w:jc w:val="center"/>
              <w:rPr>
                <w:rFonts w:ascii="Arial" w:hAnsi="Arial" w:cs="Arial"/>
              </w:rPr>
            </w:pPr>
            <w:r>
              <w:rPr>
                <w:rFonts w:ascii="Arial" w:hAnsi="Arial" w:cs="Arial"/>
              </w:rPr>
              <w:t>2</w:t>
            </w:r>
            <w:r w:rsidR="00F24658">
              <w:rPr>
                <w:rFonts w:ascii="Arial" w:hAnsi="Arial" w:cs="Arial"/>
              </w:rPr>
              <w:t>9</w:t>
            </w:r>
          </w:p>
        </w:tc>
        <w:tc>
          <w:tcPr>
            <w:tcW w:w="5670" w:type="dxa"/>
          </w:tcPr>
          <w:p w14:paraId="0F17C759" w14:textId="77777777" w:rsidR="00F22E2B" w:rsidRPr="00F22E2B" w:rsidRDefault="00F22E2B" w:rsidP="00F22E2B">
            <w:pPr>
              <w:rPr>
                <w:rFonts w:ascii="Arial" w:hAnsi="Arial" w:cs="Arial"/>
              </w:rPr>
            </w:pPr>
            <w:r w:rsidRPr="00F22E2B">
              <w:rPr>
                <w:rFonts w:ascii="Arial" w:hAnsi="Arial" w:cs="Arial"/>
              </w:rPr>
              <w:t>Inventaire des effets personnels (détenus ou non par le MJPM)</w:t>
            </w:r>
          </w:p>
          <w:p w14:paraId="6897C699" w14:textId="77777777" w:rsidR="00F22E2B" w:rsidRPr="0062602F" w:rsidRDefault="00F22E2B" w:rsidP="00F22E2B">
            <w:pPr>
              <w:rPr>
                <w:rFonts w:ascii="Arial" w:hAnsi="Arial" w:cs="Arial"/>
              </w:rPr>
            </w:pPr>
          </w:p>
        </w:tc>
        <w:tc>
          <w:tcPr>
            <w:tcW w:w="1559" w:type="dxa"/>
            <w:vAlign w:val="center"/>
          </w:tcPr>
          <w:p w14:paraId="21AAC263" w14:textId="08734017" w:rsidR="00F22E2B" w:rsidRPr="0062602F" w:rsidRDefault="002F3156" w:rsidP="008846FA">
            <w:pPr>
              <w:jc w:val="center"/>
              <w:rPr>
                <w:rFonts w:ascii="Arial" w:hAnsi="Arial" w:cs="Arial"/>
              </w:rPr>
            </w:pPr>
            <w:r>
              <w:rPr>
                <w:rFonts w:ascii="Arial" w:hAnsi="Arial" w:cs="Arial"/>
              </w:rPr>
              <w:t>Souhaité</w:t>
            </w:r>
          </w:p>
        </w:tc>
        <w:tc>
          <w:tcPr>
            <w:tcW w:w="1559" w:type="dxa"/>
            <w:vAlign w:val="center"/>
          </w:tcPr>
          <w:p w14:paraId="2EF00B89" w14:textId="77777777" w:rsidR="00F22E2B" w:rsidRPr="0062602F" w:rsidRDefault="00F22E2B" w:rsidP="008846FA">
            <w:pPr>
              <w:jc w:val="center"/>
              <w:rPr>
                <w:rFonts w:ascii="Arial" w:hAnsi="Arial" w:cs="Arial"/>
              </w:rPr>
            </w:pPr>
            <w:r w:rsidRPr="0062602F">
              <w:rPr>
                <w:rFonts w:ascii="Arial" w:hAnsi="Arial" w:cs="Arial"/>
              </w:rPr>
              <w:t>Oui/Non</w:t>
            </w:r>
          </w:p>
        </w:tc>
      </w:tr>
      <w:tr w:rsidR="00F22E2B" w:rsidRPr="0062602F" w14:paraId="40CD485F" w14:textId="77777777" w:rsidTr="008846FA">
        <w:tc>
          <w:tcPr>
            <w:tcW w:w="988" w:type="dxa"/>
            <w:vAlign w:val="center"/>
          </w:tcPr>
          <w:p w14:paraId="2ED559CA" w14:textId="22AF1C5D" w:rsidR="00F22E2B" w:rsidRPr="0062602F" w:rsidRDefault="00F24658" w:rsidP="008846FA">
            <w:pPr>
              <w:jc w:val="center"/>
              <w:rPr>
                <w:rFonts w:ascii="Arial" w:hAnsi="Arial" w:cs="Arial"/>
              </w:rPr>
            </w:pPr>
            <w:r>
              <w:rPr>
                <w:rFonts w:ascii="Arial" w:hAnsi="Arial" w:cs="Arial"/>
              </w:rPr>
              <w:t>30</w:t>
            </w:r>
            <w:r w:rsidR="00F22E2B">
              <w:rPr>
                <w:rFonts w:ascii="Arial" w:hAnsi="Arial" w:cs="Arial"/>
              </w:rPr>
              <w:t xml:space="preserve"> </w:t>
            </w:r>
          </w:p>
        </w:tc>
        <w:tc>
          <w:tcPr>
            <w:tcW w:w="5670" w:type="dxa"/>
          </w:tcPr>
          <w:p w14:paraId="49E26AB5" w14:textId="73DAA00D" w:rsidR="00F22E2B" w:rsidRDefault="00F22E2B" w:rsidP="008846FA">
            <w:pPr>
              <w:rPr>
                <w:rFonts w:ascii="Arial" w:hAnsi="Arial" w:cs="Arial"/>
              </w:rPr>
            </w:pPr>
            <w:r>
              <w:rPr>
                <w:rFonts w:ascii="Arial" w:hAnsi="Arial" w:cs="Arial"/>
              </w:rPr>
              <w:t>Gestion des mises au coffre</w:t>
            </w:r>
          </w:p>
          <w:p w14:paraId="0E2470CE" w14:textId="77777777" w:rsidR="00F22E2B" w:rsidRPr="0062602F" w:rsidRDefault="00F22E2B" w:rsidP="008846FA">
            <w:pPr>
              <w:rPr>
                <w:rFonts w:ascii="Arial" w:hAnsi="Arial" w:cs="Arial"/>
              </w:rPr>
            </w:pPr>
          </w:p>
        </w:tc>
        <w:tc>
          <w:tcPr>
            <w:tcW w:w="1559" w:type="dxa"/>
            <w:vAlign w:val="center"/>
          </w:tcPr>
          <w:p w14:paraId="27085A84" w14:textId="5065C97D" w:rsidR="00F22E2B" w:rsidRPr="0062602F" w:rsidRDefault="00F22E2B" w:rsidP="008846FA">
            <w:pPr>
              <w:jc w:val="center"/>
              <w:rPr>
                <w:rFonts w:ascii="Arial" w:hAnsi="Arial" w:cs="Arial"/>
              </w:rPr>
            </w:pPr>
            <w:r>
              <w:rPr>
                <w:rFonts w:ascii="Arial" w:hAnsi="Arial" w:cs="Arial"/>
              </w:rPr>
              <w:t>Souhaité</w:t>
            </w:r>
          </w:p>
        </w:tc>
        <w:tc>
          <w:tcPr>
            <w:tcW w:w="1559" w:type="dxa"/>
            <w:vAlign w:val="center"/>
          </w:tcPr>
          <w:p w14:paraId="06853EF7" w14:textId="77777777" w:rsidR="00F22E2B" w:rsidRPr="0062602F" w:rsidRDefault="00F22E2B" w:rsidP="008846FA">
            <w:pPr>
              <w:jc w:val="center"/>
              <w:rPr>
                <w:rFonts w:ascii="Arial" w:hAnsi="Arial" w:cs="Arial"/>
              </w:rPr>
            </w:pPr>
            <w:r w:rsidRPr="0062602F">
              <w:rPr>
                <w:rFonts w:ascii="Arial" w:hAnsi="Arial" w:cs="Arial"/>
              </w:rPr>
              <w:t>Oui/Non</w:t>
            </w:r>
          </w:p>
        </w:tc>
      </w:tr>
      <w:tr w:rsidR="00F24658" w:rsidRPr="0062602F" w14:paraId="1E71E63C" w14:textId="77777777" w:rsidTr="00F24658">
        <w:tc>
          <w:tcPr>
            <w:tcW w:w="988" w:type="dxa"/>
          </w:tcPr>
          <w:p w14:paraId="07658D90" w14:textId="2DA69C0E" w:rsidR="00F24658" w:rsidRPr="0062602F" w:rsidRDefault="00F24658" w:rsidP="00EA4503">
            <w:pPr>
              <w:jc w:val="center"/>
              <w:rPr>
                <w:rFonts w:ascii="Arial" w:hAnsi="Arial" w:cs="Arial"/>
              </w:rPr>
            </w:pPr>
            <w:r>
              <w:rPr>
                <w:rFonts w:ascii="Arial" w:hAnsi="Arial" w:cs="Arial"/>
              </w:rPr>
              <w:t>31</w:t>
            </w:r>
          </w:p>
        </w:tc>
        <w:tc>
          <w:tcPr>
            <w:tcW w:w="5670" w:type="dxa"/>
          </w:tcPr>
          <w:p w14:paraId="5DF47F4A" w14:textId="77777777" w:rsidR="00F24658" w:rsidRPr="00F22E2B" w:rsidRDefault="00F24658" w:rsidP="00EA4503">
            <w:pPr>
              <w:rPr>
                <w:rFonts w:ascii="Arial" w:hAnsi="Arial" w:cs="Arial"/>
              </w:rPr>
            </w:pPr>
            <w:r w:rsidRPr="00382A7B">
              <w:rPr>
                <w:rFonts w:ascii="Arial" w:hAnsi="Arial" w:cs="Arial"/>
              </w:rPr>
              <w:t>Possibilité d’exporter les données sous Excel pour chaque majeur et/ou pour chaque MJPM / de contrôler les inventaires édités/signés/envoyés</w:t>
            </w:r>
          </w:p>
          <w:p w14:paraId="07C419A5" w14:textId="77777777" w:rsidR="00F24658" w:rsidRPr="0062602F" w:rsidRDefault="00F24658" w:rsidP="00EA4503">
            <w:pPr>
              <w:rPr>
                <w:rFonts w:ascii="Arial" w:hAnsi="Arial" w:cs="Arial"/>
              </w:rPr>
            </w:pPr>
          </w:p>
        </w:tc>
        <w:tc>
          <w:tcPr>
            <w:tcW w:w="1559" w:type="dxa"/>
          </w:tcPr>
          <w:p w14:paraId="091887AA" w14:textId="77777777" w:rsidR="00F24658" w:rsidRPr="0062602F" w:rsidRDefault="00F24658" w:rsidP="00EA4503">
            <w:pPr>
              <w:jc w:val="center"/>
              <w:rPr>
                <w:rFonts w:ascii="Arial" w:hAnsi="Arial" w:cs="Arial"/>
              </w:rPr>
            </w:pPr>
            <w:r>
              <w:rPr>
                <w:rFonts w:ascii="Arial" w:hAnsi="Arial" w:cs="Arial"/>
              </w:rPr>
              <w:t>Obligatoire</w:t>
            </w:r>
          </w:p>
        </w:tc>
        <w:tc>
          <w:tcPr>
            <w:tcW w:w="1559" w:type="dxa"/>
          </w:tcPr>
          <w:p w14:paraId="0D194B7E" w14:textId="77777777" w:rsidR="00F24658" w:rsidRPr="0062602F" w:rsidRDefault="00F24658" w:rsidP="00EA4503">
            <w:pPr>
              <w:jc w:val="center"/>
              <w:rPr>
                <w:rFonts w:ascii="Arial" w:hAnsi="Arial" w:cs="Arial"/>
              </w:rPr>
            </w:pPr>
            <w:r w:rsidRPr="0062602F">
              <w:rPr>
                <w:rFonts w:ascii="Arial" w:hAnsi="Arial" w:cs="Arial"/>
              </w:rPr>
              <w:t>Oui/Non</w:t>
            </w:r>
          </w:p>
        </w:tc>
      </w:tr>
      <w:tr w:rsidR="00F24658" w:rsidRPr="0062602F" w14:paraId="4A18E791" w14:textId="77777777" w:rsidTr="00F24658">
        <w:tc>
          <w:tcPr>
            <w:tcW w:w="988" w:type="dxa"/>
          </w:tcPr>
          <w:p w14:paraId="129A4DE3" w14:textId="64200A94" w:rsidR="00F24658" w:rsidRPr="0062602F" w:rsidRDefault="00F24658" w:rsidP="00EA4503">
            <w:pPr>
              <w:jc w:val="center"/>
              <w:rPr>
                <w:rFonts w:ascii="Arial" w:hAnsi="Arial" w:cs="Arial"/>
              </w:rPr>
            </w:pPr>
            <w:r>
              <w:rPr>
                <w:rFonts w:ascii="Arial" w:hAnsi="Arial" w:cs="Arial"/>
              </w:rPr>
              <w:t>32</w:t>
            </w:r>
          </w:p>
        </w:tc>
        <w:tc>
          <w:tcPr>
            <w:tcW w:w="5670" w:type="dxa"/>
          </w:tcPr>
          <w:p w14:paraId="44AAB8E2" w14:textId="77777777" w:rsidR="00F24658" w:rsidRPr="00F22E2B" w:rsidRDefault="00F24658" w:rsidP="00EA4503">
            <w:pPr>
              <w:rPr>
                <w:rFonts w:ascii="Arial" w:hAnsi="Arial" w:cs="Arial"/>
              </w:rPr>
            </w:pPr>
            <w:r>
              <w:rPr>
                <w:rFonts w:ascii="Arial" w:hAnsi="Arial" w:cs="Arial"/>
              </w:rPr>
              <w:t>Enr</w:t>
            </w:r>
            <w:r w:rsidRPr="00382A7B">
              <w:rPr>
                <w:rFonts w:ascii="Arial" w:hAnsi="Arial" w:cs="Arial"/>
              </w:rPr>
              <w:t xml:space="preserve">egistrement d’un bien immobilier / mobilier de valeur / coffre </w:t>
            </w:r>
          </w:p>
          <w:p w14:paraId="64839183" w14:textId="77777777" w:rsidR="00F24658" w:rsidRPr="0062602F" w:rsidRDefault="00F24658" w:rsidP="00EA4503">
            <w:pPr>
              <w:rPr>
                <w:rFonts w:ascii="Arial" w:hAnsi="Arial" w:cs="Arial"/>
              </w:rPr>
            </w:pPr>
          </w:p>
        </w:tc>
        <w:tc>
          <w:tcPr>
            <w:tcW w:w="1559" w:type="dxa"/>
          </w:tcPr>
          <w:p w14:paraId="26723F82" w14:textId="77777777" w:rsidR="00F24658" w:rsidRPr="0062602F" w:rsidRDefault="00F24658" w:rsidP="00EA4503">
            <w:pPr>
              <w:jc w:val="center"/>
              <w:rPr>
                <w:rFonts w:ascii="Arial" w:hAnsi="Arial" w:cs="Arial"/>
              </w:rPr>
            </w:pPr>
            <w:r>
              <w:rPr>
                <w:rFonts w:ascii="Arial" w:hAnsi="Arial" w:cs="Arial"/>
              </w:rPr>
              <w:t>Obligatoire</w:t>
            </w:r>
          </w:p>
        </w:tc>
        <w:tc>
          <w:tcPr>
            <w:tcW w:w="1559" w:type="dxa"/>
          </w:tcPr>
          <w:p w14:paraId="07FB2DCE" w14:textId="77777777" w:rsidR="00F24658" w:rsidRPr="0062602F" w:rsidRDefault="00F24658" w:rsidP="00EA4503">
            <w:pPr>
              <w:jc w:val="center"/>
              <w:rPr>
                <w:rFonts w:ascii="Arial" w:hAnsi="Arial" w:cs="Arial"/>
              </w:rPr>
            </w:pPr>
            <w:r w:rsidRPr="0062602F">
              <w:rPr>
                <w:rFonts w:ascii="Arial" w:hAnsi="Arial" w:cs="Arial"/>
              </w:rPr>
              <w:t>Oui/Non</w:t>
            </w:r>
          </w:p>
        </w:tc>
      </w:tr>
      <w:tr w:rsidR="00F24658" w:rsidRPr="0062602F" w14:paraId="2000A3F3" w14:textId="77777777" w:rsidTr="00F24658">
        <w:tc>
          <w:tcPr>
            <w:tcW w:w="988" w:type="dxa"/>
          </w:tcPr>
          <w:p w14:paraId="38787434" w14:textId="450BAD5C" w:rsidR="00F24658" w:rsidRPr="0062602F" w:rsidRDefault="00F24658" w:rsidP="00EA4503">
            <w:pPr>
              <w:jc w:val="center"/>
              <w:rPr>
                <w:rFonts w:ascii="Arial" w:hAnsi="Arial" w:cs="Arial"/>
              </w:rPr>
            </w:pPr>
            <w:r>
              <w:rPr>
                <w:rFonts w:ascii="Arial" w:hAnsi="Arial" w:cs="Arial"/>
              </w:rPr>
              <w:t xml:space="preserve">33 </w:t>
            </w:r>
          </w:p>
        </w:tc>
        <w:tc>
          <w:tcPr>
            <w:tcW w:w="5670" w:type="dxa"/>
          </w:tcPr>
          <w:p w14:paraId="000EB028" w14:textId="77777777" w:rsidR="00F24658" w:rsidRPr="00A82889" w:rsidRDefault="00F24658" w:rsidP="00EA4503">
            <w:pPr>
              <w:rPr>
                <w:rFonts w:ascii="Arial" w:hAnsi="Arial" w:cs="Arial"/>
              </w:rPr>
            </w:pPr>
            <w:r w:rsidRPr="00A82889">
              <w:rPr>
                <w:rFonts w:ascii="Arial" w:hAnsi="Arial" w:cs="Arial"/>
              </w:rPr>
              <w:t>Enregistrement, suivi et contrôle des actes notariés (Vente/Achat/donation/Succession) pour chaque MJPM et pour chaque majeur protégé ou en masse</w:t>
            </w:r>
          </w:p>
          <w:p w14:paraId="4E88AA06" w14:textId="77777777" w:rsidR="00F24658" w:rsidRPr="0062602F" w:rsidRDefault="00F24658" w:rsidP="00EA4503">
            <w:pPr>
              <w:rPr>
                <w:rFonts w:ascii="Arial" w:hAnsi="Arial" w:cs="Arial"/>
              </w:rPr>
            </w:pPr>
          </w:p>
        </w:tc>
        <w:tc>
          <w:tcPr>
            <w:tcW w:w="1559" w:type="dxa"/>
          </w:tcPr>
          <w:p w14:paraId="6BEF8A8F" w14:textId="486E6CF3" w:rsidR="00F24658" w:rsidRPr="0062602F" w:rsidRDefault="002F3156" w:rsidP="00EA4503">
            <w:pPr>
              <w:jc w:val="center"/>
              <w:rPr>
                <w:rFonts w:ascii="Arial" w:hAnsi="Arial" w:cs="Arial"/>
              </w:rPr>
            </w:pPr>
            <w:r>
              <w:rPr>
                <w:rFonts w:ascii="Arial" w:hAnsi="Arial" w:cs="Arial"/>
              </w:rPr>
              <w:t>Souhaité</w:t>
            </w:r>
          </w:p>
        </w:tc>
        <w:tc>
          <w:tcPr>
            <w:tcW w:w="1559" w:type="dxa"/>
          </w:tcPr>
          <w:p w14:paraId="5FA38A61" w14:textId="77777777" w:rsidR="00F24658" w:rsidRPr="0062602F" w:rsidRDefault="00F24658" w:rsidP="00EA4503">
            <w:pPr>
              <w:jc w:val="center"/>
              <w:rPr>
                <w:rFonts w:ascii="Arial" w:hAnsi="Arial" w:cs="Arial"/>
              </w:rPr>
            </w:pPr>
            <w:r w:rsidRPr="0062602F">
              <w:rPr>
                <w:rFonts w:ascii="Arial" w:hAnsi="Arial" w:cs="Arial"/>
              </w:rPr>
              <w:t>Oui/Non</w:t>
            </w:r>
          </w:p>
        </w:tc>
      </w:tr>
      <w:tr w:rsidR="00F24658" w:rsidRPr="0062602F" w14:paraId="34C8A207" w14:textId="77777777" w:rsidTr="00F24658">
        <w:tc>
          <w:tcPr>
            <w:tcW w:w="988" w:type="dxa"/>
          </w:tcPr>
          <w:p w14:paraId="3CED2122" w14:textId="6D7BCC22" w:rsidR="00F24658" w:rsidRDefault="00F24658" w:rsidP="00EA4503">
            <w:pPr>
              <w:jc w:val="center"/>
              <w:rPr>
                <w:rFonts w:ascii="Arial" w:hAnsi="Arial" w:cs="Arial"/>
              </w:rPr>
            </w:pPr>
            <w:r>
              <w:rPr>
                <w:rFonts w:ascii="Arial" w:hAnsi="Arial" w:cs="Arial"/>
              </w:rPr>
              <w:t>34</w:t>
            </w:r>
          </w:p>
        </w:tc>
        <w:tc>
          <w:tcPr>
            <w:tcW w:w="5670" w:type="dxa"/>
          </w:tcPr>
          <w:p w14:paraId="30253C8F" w14:textId="77777777" w:rsidR="00F24658" w:rsidRPr="00F24658" w:rsidRDefault="00F24658" w:rsidP="00F24658">
            <w:pPr>
              <w:rPr>
                <w:rFonts w:ascii="Arial" w:hAnsi="Arial" w:cs="Arial"/>
              </w:rPr>
            </w:pPr>
            <w:r w:rsidRPr="00F24658">
              <w:rPr>
                <w:rFonts w:ascii="Arial" w:hAnsi="Arial" w:cs="Arial"/>
              </w:rPr>
              <w:t>Possibilité de rattacher des documents (estimations, actes de vente, ordonnance de vente…) au bien concerné directement dans le logiciel</w:t>
            </w:r>
          </w:p>
          <w:p w14:paraId="701CE453" w14:textId="77777777" w:rsidR="00F24658" w:rsidRPr="00A82889" w:rsidRDefault="00F24658" w:rsidP="00F24658">
            <w:pPr>
              <w:rPr>
                <w:rFonts w:ascii="Arial" w:hAnsi="Arial" w:cs="Arial"/>
              </w:rPr>
            </w:pPr>
          </w:p>
        </w:tc>
        <w:tc>
          <w:tcPr>
            <w:tcW w:w="1559" w:type="dxa"/>
          </w:tcPr>
          <w:p w14:paraId="1F702F3A" w14:textId="7353F3B0" w:rsidR="00F24658" w:rsidRDefault="00F24658" w:rsidP="00EA4503">
            <w:pPr>
              <w:jc w:val="center"/>
              <w:rPr>
                <w:rFonts w:ascii="Arial" w:hAnsi="Arial" w:cs="Arial"/>
              </w:rPr>
            </w:pPr>
            <w:r>
              <w:rPr>
                <w:rFonts w:ascii="Arial" w:hAnsi="Arial" w:cs="Arial"/>
              </w:rPr>
              <w:t>Souhaité</w:t>
            </w:r>
          </w:p>
        </w:tc>
        <w:tc>
          <w:tcPr>
            <w:tcW w:w="1559" w:type="dxa"/>
          </w:tcPr>
          <w:p w14:paraId="2DD08D47" w14:textId="240AEC2C" w:rsidR="00F24658" w:rsidRPr="0062602F" w:rsidRDefault="00F24658" w:rsidP="00EA4503">
            <w:pPr>
              <w:jc w:val="center"/>
              <w:rPr>
                <w:rFonts w:ascii="Arial" w:hAnsi="Arial" w:cs="Arial"/>
              </w:rPr>
            </w:pPr>
            <w:r w:rsidRPr="0062602F">
              <w:rPr>
                <w:rFonts w:ascii="Arial" w:hAnsi="Arial" w:cs="Arial"/>
              </w:rPr>
              <w:t>Oui/Non</w:t>
            </w:r>
          </w:p>
        </w:tc>
      </w:tr>
    </w:tbl>
    <w:p w14:paraId="7ABF4DA2" w14:textId="4E9BBD52" w:rsidR="00F22E2B" w:rsidRDefault="00F22E2B" w:rsidP="00F22E2B">
      <w:pPr>
        <w:jc w:val="left"/>
        <w:rPr>
          <w:rFonts w:ascii="Arial" w:hAnsi="Arial" w:cs="Arial"/>
        </w:rPr>
      </w:pPr>
    </w:p>
    <w:p w14:paraId="47BACF07" w14:textId="77777777" w:rsidR="0007337C" w:rsidRDefault="0007337C" w:rsidP="00F22E2B">
      <w:pPr>
        <w:jc w:val="left"/>
        <w:rPr>
          <w:rFonts w:ascii="Arial" w:hAnsi="Arial" w:cs="Arial"/>
        </w:rPr>
      </w:pPr>
    </w:p>
    <w:p w14:paraId="7A199D4A" w14:textId="2E2FA476" w:rsidR="006E4153" w:rsidRPr="00F22E2B" w:rsidRDefault="00F22E2B" w:rsidP="00F22E2B">
      <w:pPr>
        <w:jc w:val="left"/>
        <w:rPr>
          <w:rFonts w:ascii="Arial" w:hAnsi="Arial" w:cs="Arial"/>
          <w:b/>
          <w:i/>
          <w:sz w:val="23"/>
          <w:szCs w:val="23"/>
        </w:rPr>
      </w:pPr>
      <w:r w:rsidRPr="00980589">
        <w:rPr>
          <w:rFonts w:ascii="Arial" w:hAnsi="Arial" w:cs="Arial"/>
          <w:b/>
          <w:i/>
          <w:sz w:val="23"/>
          <w:szCs w:val="23"/>
        </w:rPr>
        <w:t>[Le candidat explique comment sont intégrées les fonctions ci-dessus dans sa solution, le mode opératoire et les éventuels paramétrage</w:t>
      </w:r>
      <w:r w:rsidR="00382A7B">
        <w:rPr>
          <w:rFonts w:ascii="Arial" w:hAnsi="Arial" w:cs="Arial"/>
          <w:b/>
          <w:i/>
          <w:sz w:val="23"/>
          <w:szCs w:val="23"/>
        </w:rPr>
        <w:t>s</w:t>
      </w:r>
      <w:r>
        <w:rPr>
          <w:rFonts w:ascii="Arial" w:hAnsi="Arial" w:cs="Arial"/>
          <w:b/>
          <w:i/>
          <w:sz w:val="23"/>
          <w:szCs w:val="23"/>
        </w:rPr>
        <w:t>] :</w:t>
      </w:r>
    </w:p>
    <w:p w14:paraId="050CD9D2" w14:textId="13A4C9F5" w:rsidR="00D5075C" w:rsidRDefault="00D5075C" w:rsidP="006E4153">
      <w:pPr>
        <w:rPr>
          <w:rFonts w:ascii="Arial" w:hAnsi="Arial" w:cs="Arial"/>
          <w:i/>
        </w:rPr>
      </w:pPr>
    </w:p>
    <w:p w14:paraId="33E46D15" w14:textId="77777777" w:rsidR="00D5075C" w:rsidRPr="0062602F" w:rsidRDefault="00D5075C" w:rsidP="006E4153">
      <w:pPr>
        <w:rPr>
          <w:rFonts w:ascii="Arial" w:hAnsi="Arial" w:cs="Arial"/>
          <w:i/>
        </w:rPr>
      </w:pPr>
    </w:p>
    <w:tbl>
      <w:tblPr>
        <w:tblStyle w:val="Grilledutableau"/>
        <w:tblW w:w="0" w:type="auto"/>
        <w:tblLook w:val="04A0" w:firstRow="1" w:lastRow="0" w:firstColumn="1" w:lastColumn="0" w:noHBand="0" w:noVBand="1"/>
      </w:tblPr>
      <w:tblGrid>
        <w:gridCol w:w="9488"/>
      </w:tblGrid>
      <w:tr w:rsidR="00D5075C" w:rsidRPr="0062602F" w14:paraId="5697E047" w14:textId="77777777" w:rsidTr="0077380A">
        <w:tc>
          <w:tcPr>
            <w:tcW w:w="9488" w:type="dxa"/>
          </w:tcPr>
          <w:p w14:paraId="7E77D79F" w14:textId="77777777" w:rsidR="00D5075C" w:rsidRPr="0062602F" w:rsidRDefault="00D5075C" w:rsidP="0077380A">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D5075C" w:rsidRPr="0062602F" w14:paraId="56B93161" w14:textId="77777777" w:rsidTr="0077380A">
        <w:tc>
          <w:tcPr>
            <w:tcW w:w="9488" w:type="dxa"/>
          </w:tcPr>
          <w:p w14:paraId="1B83E4D4"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DEE551C"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B43E093" w14:textId="59776358" w:rsidR="00D5075C"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42B02E8" w14:textId="111B5341" w:rsidR="0007337C" w:rsidRDefault="0007337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0559757" w14:textId="77777777" w:rsidR="0007337C" w:rsidRPr="0062602F" w:rsidRDefault="0007337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60B333A" w14:textId="77777777" w:rsidR="00D5075C" w:rsidRPr="0062602F" w:rsidRDefault="00D5075C" w:rsidP="0077380A">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C178E9E" w14:textId="77777777" w:rsidR="00662FB1" w:rsidRPr="0062602F" w:rsidRDefault="00662FB1">
      <w:pPr>
        <w:jc w:val="left"/>
        <w:rPr>
          <w:rFonts w:ascii="Arial" w:hAnsi="Arial" w:cs="Arial"/>
        </w:rPr>
      </w:pPr>
    </w:p>
    <w:p w14:paraId="3C0395D3" w14:textId="38353870" w:rsidR="0001266D" w:rsidRDefault="0001266D" w:rsidP="0001266D">
      <w:pPr>
        <w:rPr>
          <w:rFonts w:ascii="Arial" w:hAnsi="Arial" w:cs="Arial"/>
        </w:rPr>
      </w:pPr>
    </w:p>
    <w:p w14:paraId="6EED1AD1" w14:textId="192AABC7" w:rsidR="00A82889" w:rsidRDefault="00A82889" w:rsidP="00382A7B">
      <w:pPr>
        <w:jc w:val="left"/>
        <w:rPr>
          <w:rFonts w:ascii="Arial" w:hAnsi="Arial" w:cs="Arial"/>
        </w:rPr>
      </w:pPr>
    </w:p>
    <w:p w14:paraId="150CC1D8" w14:textId="25753910" w:rsidR="00A82889" w:rsidRDefault="00A82889" w:rsidP="00382A7B">
      <w:pPr>
        <w:jc w:val="left"/>
        <w:rPr>
          <w:rFonts w:ascii="Arial" w:hAnsi="Arial" w:cs="Arial"/>
        </w:rPr>
      </w:pPr>
    </w:p>
    <w:p w14:paraId="613AD5DB" w14:textId="122D46C6" w:rsidR="00A54BE9" w:rsidRPr="0062602F" w:rsidRDefault="00A54BE9" w:rsidP="001E7850">
      <w:pPr>
        <w:pStyle w:val="Titre2"/>
        <w:numPr>
          <w:ilvl w:val="1"/>
          <w:numId w:val="21"/>
        </w:numPr>
      </w:pPr>
      <w:bookmarkStart w:id="42" w:name="_Toc205908896"/>
      <w:r>
        <w:t>Formation</w:t>
      </w:r>
      <w:bookmarkEnd w:id="42"/>
      <w:r>
        <w:t xml:space="preserve"> </w:t>
      </w:r>
    </w:p>
    <w:p w14:paraId="292B2D85" w14:textId="77777777" w:rsidR="00A54BE9" w:rsidRPr="0062602F" w:rsidRDefault="00A54BE9" w:rsidP="00A54BE9">
      <w:pPr>
        <w:jc w:val="left"/>
        <w:rPr>
          <w:rFonts w:ascii="Arial" w:hAnsi="Arial" w:cs="Arial"/>
        </w:rPr>
      </w:pPr>
    </w:p>
    <w:p w14:paraId="787DFD90" w14:textId="77777777" w:rsidR="00A54BE9" w:rsidRPr="0062602F" w:rsidRDefault="00A54BE9" w:rsidP="00A54BE9">
      <w:pPr>
        <w:rPr>
          <w:rFonts w:ascii="Arial" w:hAnsi="Arial" w:cs="Arial"/>
        </w:rPr>
      </w:pPr>
    </w:p>
    <w:p w14:paraId="14756AA3" w14:textId="77777777" w:rsidR="00A54BE9" w:rsidRPr="0062602F" w:rsidRDefault="00A54BE9" w:rsidP="00A54BE9">
      <w:pPr>
        <w:rPr>
          <w:rFonts w:ascii="Arial" w:hAnsi="Arial" w:cs="Arial"/>
          <w:b/>
          <w:i/>
          <w:sz w:val="23"/>
          <w:szCs w:val="23"/>
        </w:rPr>
      </w:pPr>
      <w:r w:rsidRPr="0062602F">
        <w:rPr>
          <w:rFonts w:ascii="Arial" w:hAnsi="Arial" w:cs="Arial"/>
          <w:b/>
          <w:i/>
          <w:sz w:val="23"/>
          <w:szCs w:val="23"/>
        </w:rPr>
        <w:t>[Le candidat indique pour la fonction indiquée, si elle est possible avec la solution]</w:t>
      </w:r>
    </w:p>
    <w:p w14:paraId="7788A349" w14:textId="77777777" w:rsidR="00A54BE9" w:rsidRPr="0062602F" w:rsidRDefault="00A54BE9" w:rsidP="00A54BE9">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A54BE9" w:rsidRPr="0062602F" w14:paraId="2D6D4687" w14:textId="77777777" w:rsidTr="00E90F8D">
        <w:tc>
          <w:tcPr>
            <w:tcW w:w="988" w:type="dxa"/>
            <w:shd w:val="clear" w:color="auto" w:fill="44546A" w:themeFill="text2"/>
            <w:vAlign w:val="center"/>
          </w:tcPr>
          <w:p w14:paraId="4FED30F0" w14:textId="77777777" w:rsidR="00A54BE9" w:rsidRPr="0062602F" w:rsidRDefault="00A54BE9" w:rsidP="00E90F8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597B461F" w14:textId="77777777" w:rsidR="00A54BE9" w:rsidRPr="0062602F" w:rsidRDefault="00A54BE9" w:rsidP="00E90F8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693DF26B" w14:textId="77777777" w:rsidR="00A54BE9" w:rsidRPr="0062602F" w:rsidRDefault="00A54BE9" w:rsidP="00E90F8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889E6F0" w14:textId="77777777" w:rsidR="00A54BE9" w:rsidRPr="0062602F" w:rsidRDefault="00A54BE9" w:rsidP="00E90F8D">
            <w:pPr>
              <w:jc w:val="center"/>
              <w:rPr>
                <w:rFonts w:ascii="Arial" w:hAnsi="Arial" w:cs="Arial"/>
                <w:b/>
                <w:color w:val="FFFFFF" w:themeColor="background1"/>
              </w:rPr>
            </w:pPr>
            <w:r w:rsidRPr="0062602F">
              <w:rPr>
                <w:rFonts w:ascii="Arial" w:hAnsi="Arial" w:cs="Arial"/>
                <w:b/>
                <w:color w:val="FFFFFF" w:themeColor="background1"/>
              </w:rPr>
              <w:t>Réponse</w:t>
            </w:r>
          </w:p>
        </w:tc>
      </w:tr>
      <w:tr w:rsidR="00A54BE9" w:rsidRPr="0062602F" w14:paraId="221EF751" w14:textId="77777777" w:rsidTr="00E90F8D">
        <w:tc>
          <w:tcPr>
            <w:tcW w:w="988" w:type="dxa"/>
            <w:vAlign w:val="center"/>
          </w:tcPr>
          <w:p w14:paraId="54376B81" w14:textId="55CBD433" w:rsidR="00A54BE9" w:rsidRPr="0062602F" w:rsidRDefault="00A54BE9" w:rsidP="00E90F8D">
            <w:pPr>
              <w:jc w:val="center"/>
              <w:rPr>
                <w:rFonts w:ascii="Arial" w:hAnsi="Arial" w:cs="Arial"/>
              </w:rPr>
            </w:pPr>
            <w:r>
              <w:rPr>
                <w:rFonts w:ascii="Arial" w:hAnsi="Arial" w:cs="Arial"/>
              </w:rPr>
              <w:t>3</w:t>
            </w:r>
            <w:r w:rsidR="007F4A0D">
              <w:rPr>
                <w:rFonts w:ascii="Arial" w:hAnsi="Arial" w:cs="Arial"/>
              </w:rPr>
              <w:t>5</w:t>
            </w:r>
          </w:p>
        </w:tc>
        <w:tc>
          <w:tcPr>
            <w:tcW w:w="5670" w:type="dxa"/>
          </w:tcPr>
          <w:p w14:paraId="631FCE9B" w14:textId="77777777" w:rsidR="00A54BE9" w:rsidRPr="00A54BE9" w:rsidRDefault="00A54BE9" w:rsidP="00A54BE9">
            <w:pPr>
              <w:rPr>
                <w:rFonts w:ascii="Arial" w:hAnsi="Arial" w:cs="Arial"/>
              </w:rPr>
            </w:pPr>
            <w:r w:rsidRPr="00A54BE9">
              <w:rPr>
                <w:rFonts w:ascii="Arial" w:hAnsi="Arial" w:cs="Arial"/>
              </w:rPr>
              <w:t>Formation approfondie de chaque utilisateur avant le changement de logiciel</w:t>
            </w:r>
          </w:p>
          <w:p w14:paraId="1BD81C6F" w14:textId="77777777" w:rsidR="00A54BE9" w:rsidRPr="0062602F" w:rsidRDefault="00A54BE9" w:rsidP="00A54BE9">
            <w:pPr>
              <w:rPr>
                <w:rFonts w:ascii="Arial" w:hAnsi="Arial" w:cs="Arial"/>
              </w:rPr>
            </w:pPr>
          </w:p>
        </w:tc>
        <w:tc>
          <w:tcPr>
            <w:tcW w:w="1559" w:type="dxa"/>
            <w:vAlign w:val="center"/>
          </w:tcPr>
          <w:p w14:paraId="4CC79AD3" w14:textId="77777777" w:rsidR="00A54BE9" w:rsidRPr="0062602F" w:rsidRDefault="00A54BE9" w:rsidP="00E90F8D">
            <w:pPr>
              <w:jc w:val="center"/>
              <w:rPr>
                <w:rFonts w:ascii="Arial" w:hAnsi="Arial" w:cs="Arial"/>
              </w:rPr>
            </w:pPr>
            <w:r>
              <w:rPr>
                <w:rFonts w:ascii="Arial" w:hAnsi="Arial" w:cs="Arial"/>
              </w:rPr>
              <w:t>Obligatoire</w:t>
            </w:r>
          </w:p>
        </w:tc>
        <w:tc>
          <w:tcPr>
            <w:tcW w:w="1559" w:type="dxa"/>
            <w:vAlign w:val="center"/>
          </w:tcPr>
          <w:p w14:paraId="208B7BF4" w14:textId="77777777" w:rsidR="00A54BE9" w:rsidRPr="0062602F" w:rsidRDefault="00A54BE9" w:rsidP="00E90F8D">
            <w:pPr>
              <w:jc w:val="center"/>
              <w:rPr>
                <w:rFonts w:ascii="Arial" w:hAnsi="Arial" w:cs="Arial"/>
              </w:rPr>
            </w:pPr>
            <w:r w:rsidRPr="0062602F">
              <w:rPr>
                <w:rFonts w:ascii="Arial" w:hAnsi="Arial" w:cs="Arial"/>
              </w:rPr>
              <w:t>Oui/Non</w:t>
            </w:r>
          </w:p>
        </w:tc>
      </w:tr>
      <w:tr w:rsidR="00A54BE9" w:rsidRPr="0062602F" w14:paraId="49812ED3" w14:textId="77777777" w:rsidTr="00E90F8D">
        <w:tc>
          <w:tcPr>
            <w:tcW w:w="988" w:type="dxa"/>
            <w:vAlign w:val="center"/>
          </w:tcPr>
          <w:p w14:paraId="19029055" w14:textId="02E7A9A4" w:rsidR="00A54BE9" w:rsidRPr="0062602F" w:rsidRDefault="00A54BE9" w:rsidP="00E90F8D">
            <w:pPr>
              <w:jc w:val="center"/>
              <w:rPr>
                <w:rFonts w:ascii="Arial" w:hAnsi="Arial" w:cs="Arial"/>
              </w:rPr>
            </w:pPr>
            <w:r>
              <w:rPr>
                <w:rFonts w:ascii="Arial" w:hAnsi="Arial" w:cs="Arial"/>
              </w:rPr>
              <w:t>3</w:t>
            </w:r>
            <w:r w:rsidR="007F4A0D">
              <w:rPr>
                <w:rFonts w:ascii="Arial" w:hAnsi="Arial" w:cs="Arial"/>
              </w:rPr>
              <w:t>6</w:t>
            </w:r>
          </w:p>
        </w:tc>
        <w:tc>
          <w:tcPr>
            <w:tcW w:w="5670" w:type="dxa"/>
          </w:tcPr>
          <w:p w14:paraId="5287F86F" w14:textId="77777777" w:rsidR="007F4A0D" w:rsidRPr="007F4A0D" w:rsidRDefault="007F4A0D" w:rsidP="007F4A0D">
            <w:pPr>
              <w:rPr>
                <w:rFonts w:ascii="Arial" w:hAnsi="Arial" w:cs="Arial"/>
              </w:rPr>
            </w:pPr>
            <w:r w:rsidRPr="007F4A0D">
              <w:rPr>
                <w:rFonts w:ascii="Arial" w:hAnsi="Arial" w:cs="Arial"/>
              </w:rPr>
              <w:t xml:space="preserve">Formation complémentaire pour des nouveaux utilisateurs ou en cas d’évolution réglementaire ou législative ou de montée de version majeure (tutoriel d’utilisation, formation à distance ou en présentiel) </w:t>
            </w:r>
          </w:p>
          <w:p w14:paraId="3122F68B" w14:textId="77777777" w:rsidR="00A54BE9" w:rsidRPr="0062602F" w:rsidRDefault="00A54BE9" w:rsidP="00E90F8D">
            <w:pPr>
              <w:rPr>
                <w:rFonts w:ascii="Arial" w:hAnsi="Arial" w:cs="Arial"/>
              </w:rPr>
            </w:pPr>
          </w:p>
        </w:tc>
        <w:tc>
          <w:tcPr>
            <w:tcW w:w="1559" w:type="dxa"/>
            <w:vAlign w:val="center"/>
          </w:tcPr>
          <w:p w14:paraId="2558F8DB" w14:textId="77777777" w:rsidR="00A54BE9" w:rsidRPr="0062602F" w:rsidRDefault="00A54BE9" w:rsidP="00E90F8D">
            <w:pPr>
              <w:jc w:val="center"/>
              <w:rPr>
                <w:rFonts w:ascii="Arial" w:hAnsi="Arial" w:cs="Arial"/>
              </w:rPr>
            </w:pPr>
            <w:r>
              <w:rPr>
                <w:rFonts w:ascii="Arial" w:hAnsi="Arial" w:cs="Arial"/>
              </w:rPr>
              <w:t>Obligatoire</w:t>
            </w:r>
          </w:p>
        </w:tc>
        <w:tc>
          <w:tcPr>
            <w:tcW w:w="1559" w:type="dxa"/>
            <w:vAlign w:val="center"/>
          </w:tcPr>
          <w:p w14:paraId="614FB289" w14:textId="77777777" w:rsidR="00A54BE9" w:rsidRPr="0062602F" w:rsidRDefault="00A54BE9" w:rsidP="00E90F8D">
            <w:pPr>
              <w:jc w:val="center"/>
              <w:rPr>
                <w:rFonts w:ascii="Arial" w:hAnsi="Arial" w:cs="Arial"/>
              </w:rPr>
            </w:pPr>
            <w:r w:rsidRPr="0062602F">
              <w:rPr>
                <w:rFonts w:ascii="Arial" w:hAnsi="Arial" w:cs="Arial"/>
              </w:rPr>
              <w:t>Oui/Non</w:t>
            </w:r>
          </w:p>
        </w:tc>
      </w:tr>
      <w:tr w:rsidR="00A54BE9" w:rsidRPr="0062602F" w14:paraId="74936D2A" w14:textId="77777777" w:rsidTr="00E90F8D">
        <w:tc>
          <w:tcPr>
            <w:tcW w:w="988" w:type="dxa"/>
            <w:vAlign w:val="center"/>
          </w:tcPr>
          <w:p w14:paraId="7BEE348F" w14:textId="3EEE4F15" w:rsidR="00A54BE9" w:rsidRPr="0062602F" w:rsidRDefault="00A54BE9" w:rsidP="00E90F8D">
            <w:pPr>
              <w:jc w:val="center"/>
              <w:rPr>
                <w:rFonts w:ascii="Arial" w:hAnsi="Arial" w:cs="Arial"/>
              </w:rPr>
            </w:pPr>
            <w:r>
              <w:rPr>
                <w:rFonts w:ascii="Arial" w:hAnsi="Arial" w:cs="Arial"/>
              </w:rPr>
              <w:t>3</w:t>
            </w:r>
            <w:r w:rsidR="00A60B08">
              <w:rPr>
                <w:rFonts w:ascii="Arial" w:hAnsi="Arial" w:cs="Arial"/>
              </w:rPr>
              <w:t>7</w:t>
            </w:r>
            <w:r>
              <w:rPr>
                <w:rFonts w:ascii="Arial" w:hAnsi="Arial" w:cs="Arial"/>
              </w:rPr>
              <w:t xml:space="preserve"> </w:t>
            </w:r>
          </w:p>
        </w:tc>
        <w:tc>
          <w:tcPr>
            <w:tcW w:w="5670" w:type="dxa"/>
          </w:tcPr>
          <w:p w14:paraId="58DB42C0" w14:textId="77777777" w:rsidR="00A60B08" w:rsidRPr="00A60B08" w:rsidRDefault="00A60B08" w:rsidP="00A60B08">
            <w:pPr>
              <w:pStyle w:val="gmail-msolistparagraph"/>
              <w:spacing w:beforeAutospacing="0" w:after="0" w:afterAutospacing="0" w:line="252" w:lineRule="auto"/>
              <w:rPr>
                <w:rFonts w:ascii="Arial" w:eastAsia="Times New Roman" w:hAnsi="Arial" w:cs="Arial"/>
                <w:sz w:val="24"/>
                <w:szCs w:val="24"/>
              </w:rPr>
            </w:pPr>
            <w:r w:rsidRPr="00A60B08">
              <w:rPr>
                <w:rFonts w:ascii="Arial" w:eastAsia="Times New Roman" w:hAnsi="Arial" w:cs="Arial"/>
                <w:sz w:val="24"/>
                <w:szCs w:val="24"/>
              </w:rPr>
              <w:t>Support technique (assistance en ligne) après le changement de logiciel</w:t>
            </w:r>
          </w:p>
          <w:p w14:paraId="06739507" w14:textId="77777777" w:rsidR="00A54BE9" w:rsidRPr="0062602F" w:rsidRDefault="00A54BE9" w:rsidP="00A60B08">
            <w:pPr>
              <w:rPr>
                <w:rFonts w:ascii="Arial" w:hAnsi="Arial" w:cs="Arial"/>
              </w:rPr>
            </w:pPr>
          </w:p>
        </w:tc>
        <w:tc>
          <w:tcPr>
            <w:tcW w:w="1559" w:type="dxa"/>
            <w:vAlign w:val="center"/>
          </w:tcPr>
          <w:p w14:paraId="1B28D46F" w14:textId="77777777" w:rsidR="00A54BE9" w:rsidRPr="0062602F" w:rsidRDefault="00A54BE9" w:rsidP="00E90F8D">
            <w:pPr>
              <w:jc w:val="center"/>
              <w:rPr>
                <w:rFonts w:ascii="Arial" w:hAnsi="Arial" w:cs="Arial"/>
              </w:rPr>
            </w:pPr>
            <w:r>
              <w:rPr>
                <w:rFonts w:ascii="Arial" w:hAnsi="Arial" w:cs="Arial"/>
              </w:rPr>
              <w:t>Obligatoire</w:t>
            </w:r>
          </w:p>
        </w:tc>
        <w:tc>
          <w:tcPr>
            <w:tcW w:w="1559" w:type="dxa"/>
            <w:vAlign w:val="center"/>
          </w:tcPr>
          <w:p w14:paraId="086A6438" w14:textId="77777777" w:rsidR="00A54BE9" w:rsidRPr="0062602F" w:rsidRDefault="00A54BE9" w:rsidP="00E90F8D">
            <w:pPr>
              <w:jc w:val="center"/>
              <w:rPr>
                <w:rFonts w:ascii="Arial" w:hAnsi="Arial" w:cs="Arial"/>
              </w:rPr>
            </w:pPr>
            <w:r w:rsidRPr="0062602F">
              <w:rPr>
                <w:rFonts w:ascii="Arial" w:hAnsi="Arial" w:cs="Arial"/>
              </w:rPr>
              <w:t>Oui/Non</w:t>
            </w:r>
          </w:p>
        </w:tc>
      </w:tr>
      <w:tr w:rsidR="00A60B08" w:rsidRPr="0062602F" w14:paraId="787D5E9D" w14:textId="77777777" w:rsidTr="00E90F8D">
        <w:tc>
          <w:tcPr>
            <w:tcW w:w="988" w:type="dxa"/>
            <w:vAlign w:val="center"/>
          </w:tcPr>
          <w:p w14:paraId="78190C33" w14:textId="67DD50A3" w:rsidR="00A60B08" w:rsidRDefault="00A60B08" w:rsidP="00E90F8D">
            <w:pPr>
              <w:jc w:val="center"/>
              <w:rPr>
                <w:rFonts w:ascii="Arial" w:hAnsi="Arial" w:cs="Arial"/>
              </w:rPr>
            </w:pPr>
            <w:r>
              <w:rPr>
                <w:rFonts w:ascii="Arial" w:hAnsi="Arial" w:cs="Arial"/>
              </w:rPr>
              <w:t>38</w:t>
            </w:r>
          </w:p>
        </w:tc>
        <w:tc>
          <w:tcPr>
            <w:tcW w:w="5670" w:type="dxa"/>
          </w:tcPr>
          <w:p w14:paraId="2652A812" w14:textId="77777777" w:rsidR="00A60B08" w:rsidRPr="00A60B08" w:rsidRDefault="00A60B08" w:rsidP="00A60B08">
            <w:pPr>
              <w:pStyle w:val="gmail-msolistparagraph"/>
              <w:spacing w:beforeAutospacing="0" w:after="0" w:afterAutospacing="0" w:line="252" w:lineRule="auto"/>
              <w:rPr>
                <w:rFonts w:ascii="Arial" w:eastAsia="Times New Roman" w:hAnsi="Arial" w:cs="Arial"/>
                <w:sz w:val="24"/>
                <w:szCs w:val="24"/>
              </w:rPr>
            </w:pPr>
            <w:r w:rsidRPr="00A60B08">
              <w:rPr>
                <w:rFonts w:ascii="Arial" w:eastAsia="Times New Roman" w:hAnsi="Arial" w:cs="Arial"/>
                <w:sz w:val="24"/>
                <w:szCs w:val="24"/>
              </w:rPr>
              <w:t xml:space="preserve">Mise en place d’un club utilisateurs (participation des utilisateurs à un groupe de travail annuel afin de renforcer la qualité du logiciel et la prise en compte des propositions d’amélioration) </w:t>
            </w:r>
          </w:p>
          <w:p w14:paraId="73F60BAB" w14:textId="77777777" w:rsidR="00A60B08" w:rsidRPr="00A60B08" w:rsidRDefault="00A60B08" w:rsidP="00A60B08">
            <w:pPr>
              <w:pStyle w:val="gmail-msolistparagraph"/>
              <w:spacing w:beforeAutospacing="0" w:after="0" w:afterAutospacing="0" w:line="252" w:lineRule="auto"/>
              <w:rPr>
                <w:rFonts w:ascii="Arial" w:eastAsia="Times New Roman" w:hAnsi="Arial" w:cs="Arial"/>
                <w:sz w:val="24"/>
                <w:szCs w:val="24"/>
              </w:rPr>
            </w:pPr>
          </w:p>
        </w:tc>
        <w:tc>
          <w:tcPr>
            <w:tcW w:w="1559" w:type="dxa"/>
            <w:vAlign w:val="center"/>
          </w:tcPr>
          <w:p w14:paraId="412A84CD" w14:textId="0FCBFFF0" w:rsidR="00A60B08" w:rsidRDefault="002F3156" w:rsidP="00E90F8D">
            <w:pPr>
              <w:jc w:val="center"/>
              <w:rPr>
                <w:rFonts w:ascii="Arial" w:hAnsi="Arial" w:cs="Arial"/>
              </w:rPr>
            </w:pPr>
            <w:r>
              <w:rPr>
                <w:rFonts w:ascii="Arial" w:hAnsi="Arial" w:cs="Arial"/>
              </w:rPr>
              <w:t>Souhaité</w:t>
            </w:r>
          </w:p>
        </w:tc>
        <w:tc>
          <w:tcPr>
            <w:tcW w:w="1559" w:type="dxa"/>
            <w:vAlign w:val="center"/>
          </w:tcPr>
          <w:p w14:paraId="173572AF" w14:textId="60CC8D1F" w:rsidR="00A60B08" w:rsidRPr="0062602F" w:rsidRDefault="002F3156" w:rsidP="00E90F8D">
            <w:pPr>
              <w:jc w:val="center"/>
              <w:rPr>
                <w:rFonts w:ascii="Arial" w:hAnsi="Arial" w:cs="Arial"/>
              </w:rPr>
            </w:pPr>
            <w:r>
              <w:rPr>
                <w:rFonts w:ascii="Arial" w:hAnsi="Arial" w:cs="Arial"/>
              </w:rPr>
              <w:t>Oui/Non</w:t>
            </w:r>
          </w:p>
        </w:tc>
      </w:tr>
      <w:tr w:rsidR="00A60B08" w:rsidRPr="0062602F" w14:paraId="472F8710" w14:textId="77777777" w:rsidTr="00E90F8D">
        <w:tc>
          <w:tcPr>
            <w:tcW w:w="988" w:type="dxa"/>
            <w:vAlign w:val="center"/>
          </w:tcPr>
          <w:p w14:paraId="6F1437AE" w14:textId="707A2E53" w:rsidR="00A60B08" w:rsidRDefault="00A60B08" w:rsidP="00E90F8D">
            <w:pPr>
              <w:jc w:val="center"/>
              <w:rPr>
                <w:rFonts w:ascii="Arial" w:hAnsi="Arial" w:cs="Arial"/>
              </w:rPr>
            </w:pPr>
            <w:r>
              <w:rPr>
                <w:rFonts w:ascii="Arial" w:hAnsi="Arial" w:cs="Arial"/>
              </w:rPr>
              <w:t>39</w:t>
            </w:r>
          </w:p>
        </w:tc>
        <w:tc>
          <w:tcPr>
            <w:tcW w:w="5670" w:type="dxa"/>
          </w:tcPr>
          <w:p w14:paraId="0B6FB5C3" w14:textId="77777777" w:rsidR="00A60B08" w:rsidRPr="00A60B08" w:rsidRDefault="00A60B08" w:rsidP="00A60B08">
            <w:pPr>
              <w:pStyle w:val="gmail-msolistparagraph"/>
              <w:spacing w:beforeAutospacing="0" w:after="0" w:afterAutospacing="0" w:line="252" w:lineRule="auto"/>
              <w:rPr>
                <w:rFonts w:ascii="Arial" w:eastAsia="Times New Roman" w:hAnsi="Arial" w:cs="Arial"/>
                <w:sz w:val="24"/>
                <w:szCs w:val="24"/>
              </w:rPr>
            </w:pPr>
            <w:r w:rsidRPr="00A60B08">
              <w:rPr>
                <w:rFonts w:ascii="Arial" w:eastAsia="Times New Roman" w:hAnsi="Arial" w:cs="Arial"/>
                <w:sz w:val="24"/>
                <w:szCs w:val="24"/>
              </w:rPr>
              <w:t xml:space="preserve">Veille juridique/ informations régulières concernant l’actualité de la Protection juridique des majeurs </w:t>
            </w:r>
          </w:p>
          <w:p w14:paraId="75A90FAF" w14:textId="77777777" w:rsidR="00A60B08" w:rsidRPr="00A60B08" w:rsidRDefault="00A60B08" w:rsidP="00A60B08">
            <w:pPr>
              <w:pStyle w:val="gmail-msolistparagraph"/>
              <w:spacing w:beforeAutospacing="0" w:after="0" w:afterAutospacing="0" w:line="252" w:lineRule="auto"/>
              <w:rPr>
                <w:rFonts w:ascii="Arial" w:eastAsia="Times New Roman" w:hAnsi="Arial" w:cs="Arial"/>
                <w:sz w:val="24"/>
                <w:szCs w:val="24"/>
              </w:rPr>
            </w:pPr>
          </w:p>
        </w:tc>
        <w:tc>
          <w:tcPr>
            <w:tcW w:w="1559" w:type="dxa"/>
            <w:vAlign w:val="center"/>
          </w:tcPr>
          <w:p w14:paraId="71CBA7FA" w14:textId="2EE4BEF9" w:rsidR="00A60B08" w:rsidRDefault="002F3156" w:rsidP="00E90F8D">
            <w:pPr>
              <w:jc w:val="center"/>
              <w:rPr>
                <w:rFonts w:ascii="Arial" w:hAnsi="Arial" w:cs="Arial"/>
              </w:rPr>
            </w:pPr>
            <w:r>
              <w:rPr>
                <w:rFonts w:ascii="Arial" w:hAnsi="Arial" w:cs="Arial"/>
              </w:rPr>
              <w:t>Souhaité</w:t>
            </w:r>
          </w:p>
        </w:tc>
        <w:tc>
          <w:tcPr>
            <w:tcW w:w="1559" w:type="dxa"/>
            <w:vAlign w:val="center"/>
          </w:tcPr>
          <w:p w14:paraId="2CF82851" w14:textId="0C12906F" w:rsidR="00A60B08" w:rsidRPr="0062602F" w:rsidRDefault="002F3156" w:rsidP="00E90F8D">
            <w:pPr>
              <w:jc w:val="center"/>
              <w:rPr>
                <w:rFonts w:ascii="Arial" w:hAnsi="Arial" w:cs="Arial"/>
              </w:rPr>
            </w:pPr>
            <w:r>
              <w:rPr>
                <w:rFonts w:ascii="Arial" w:hAnsi="Arial" w:cs="Arial"/>
              </w:rPr>
              <w:t>Oui/non</w:t>
            </w:r>
          </w:p>
        </w:tc>
      </w:tr>
    </w:tbl>
    <w:p w14:paraId="56CFE6A2" w14:textId="17D9DB05" w:rsidR="00A54BE9" w:rsidRDefault="00A54BE9" w:rsidP="00A54BE9">
      <w:pPr>
        <w:jc w:val="left"/>
        <w:rPr>
          <w:rFonts w:ascii="Arial" w:hAnsi="Arial" w:cs="Arial"/>
        </w:rPr>
      </w:pPr>
    </w:p>
    <w:p w14:paraId="1BB41F11" w14:textId="77777777" w:rsidR="00A60B08" w:rsidRDefault="00A60B08" w:rsidP="00A54BE9">
      <w:pPr>
        <w:jc w:val="left"/>
        <w:rPr>
          <w:rFonts w:ascii="Arial" w:hAnsi="Arial" w:cs="Arial"/>
        </w:rPr>
      </w:pPr>
    </w:p>
    <w:p w14:paraId="00CFB0CB" w14:textId="4F91B94B" w:rsidR="00A54BE9" w:rsidRPr="00F22E2B" w:rsidRDefault="00A54BE9" w:rsidP="00A54BE9">
      <w:pPr>
        <w:jc w:val="left"/>
        <w:rPr>
          <w:rFonts w:ascii="Arial" w:hAnsi="Arial" w:cs="Arial"/>
          <w:b/>
          <w:i/>
          <w:sz w:val="23"/>
          <w:szCs w:val="23"/>
        </w:rPr>
      </w:pPr>
      <w:r w:rsidRPr="00980589">
        <w:rPr>
          <w:rFonts w:ascii="Arial" w:hAnsi="Arial" w:cs="Arial"/>
          <w:b/>
          <w:i/>
          <w:sz w:val="23"/>
          <w:szCs w:val="23"/>
        </w:rPr>
        <w:t xml:space="preserve">[Le candidat explique comment sont </w:t>
      </w:r>
      <w:r w:rsidR="00FC6702">
        <w:rPr>
          <w:rFonts w:ascii="Arial" w:hAnsi="Arial" w:cs="Arial"/>
          <w:b/>
          <w:i/>
          <w:sz w:val="23"/>
          <w:szCs w:val="23"/>
        </w:rPr>
        <w:t xml:space="preserve">réalisées les actions de formation quant à </w:t>
      </w:r>
      <w:r w:rsidR="007262DE">
        <w:rPr>
          <w:rFonts w:ascii="Arial" w:hAnsi="Arial" w:cs="Arial"/>
          <w:b/>
          <w:i/>
          <w:sz w:val="23"/>
          <w:szCs w:val="23"/>
        </w:rPr>
        <w:t xml:space="preserve">la </w:t>
      </w:r>
      <w:r w:rsidR="007262DE" w:rsidRPr="00980589">
        <w:rPr>
          <w:rFonts w:ascii="Arial" w:hAnsi="Arial" w:cs="Arial"/>
          <w:b/>
          <w:i/>
          <w:sz w:val="23"/>
          <w:szCs w:val="23"/>
        </w:rPr>
        <w:t>solution</w:t>
      </w:r>
      <w:r w:rsidR="00FC6702">
        <w:rPr>
          <w:rFonts w:ascii="Arial" w:hAnsi="Arial" w:cs="Arial"/>
          <w:b/>
          <w:i/>
          <w:sz w:val="23"/>
          <w:szCs w:val="23"/>
        </w:rPr>
        <w:t>]</w:t>
      </w:r>
      <w:r>
        <w:rPr>
          <w:rFonts w:ascii="Arial" w:hAnsi="Arial" w:cs="Arial"/>
          <w:b/>
          <w:i/>
          <w:sz w:val="23"/>
          <w:szCs w:val="23"/>
        </w:rPr>
        <w:t> :</w:t>
      </w:r>
    </w:p>
    <w:p w14:paraId="3ABE0A5A" w14:textId="77777777" w:rsidR="00A54BE9" w:rsidRDefault="00A54BE9" w:rsidP="00A54BE9">
      <w:pPr>
        <w:rPr>
          <w:rFonts w:ascii="Arial" w:hAnsi="Arial" w:cs="Arial"/>
          <w:i/>
        </w:rPr>
      </w:pPr>
    </w:p>
    <w:p w14:paraId="279FF7CA" w14:textId="77777777" w:rsidR="00A54BE9" w:rsidRPr="0062602F" w:rsidRDefault="00A54BE9" w:rsidP="00A54BE9">
      <w:pPr>
        <w:rPr>
          <w:rFonts w:ascii="Arial" w:hAnsi="Arial" w:cs="Arial"/>
          <w:i/>
        </w:rPr>
      </w:pPr>
    </w:p>
    <w:tbl>
      <w:tblPr>
        <w:tblStyle w:val="Grilledutableau"/>
        <w:tblW w:w="0" w:type="auto"/>
        <w:tblLook w:val="04A0" w:firstRow="1" w:lastRow="0" w:firstColumn="1" w:lastColumn="0" w:noHBand="0" w:noVBand="1"/>
      </w:tblPr>
      <w:tblGrid>
        <w:gridCol w:w="9488"/>
      </w:tblGrid>
      <w:tr w:rsidR="00A54BE9" w:rsidRPr="0062602F" w14:paraId="5B1A7EBF" w14:textId="77777777" w:rsidTr="00E90F8D">
        <w:tc>
          <w:tcPr>
            <w:tcW w:w="9488" w:type="dxa"/>
          </w:tcPr>
          <w:p w14:paraId="3EF1BE33" w14:textId="77777777" w:rsidR="00A54BE9" w:rsidRPr="0062602F" w:rsidRDefault="00A54BE9" w:rsidP="00E90F8D">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A54BE9" w:rsidRPr="0062602F" w14:paraId="4E0BEE0B" w14:textId="77777777" w:rsidTr="00E90F8D">
        <w:tc>
          <w:tcPr>
            <w:tcW w:w="9488" w:type="dxa"/>
          </w:tcPr>
          <w:p w14:paraId="227D4586" w14:textId="77777777" w:rsidR="00A54BE9" w:rsidRPr="0062602F" w:rsidRDefault="00A54BE9"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AE0DAE1" w14:textId="77777777" w:rsidR="00A54BE9" w:rsidRPr="0062602F" w:rsidRDefault="00A54BE9"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F39C23A" w14:textId="68189741" w:rsidR="00A54BE9" w:rsidRDefault="00A54BE9"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26F8EC7" w14:textId="5CC52CED" w:rsidR="00A60B08" w:rsidRDefault="00A60B08"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35968A0" w14:textId="680F8482" w:rsidR="00A60B08" w:rsidRDefault="00A60B08"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65B6CE2" w14:textId="77777777" w:rsidR="00A60B08" w:rsidRPr="0062602F" w:rsidRDefault="00A60B08"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5DD18C4" w14:textId="77777777" w:rsidR="00A54BE9" w:rsidRPr="0062602F" w:rsidRDefault="00A54BE9"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3AB809D7" w14:textId="77777777" w:rsidR="00A54BE9" w:rsidRDefault="00A54BE9" w:rsidP="00A54BE9">
      <w:pPr>
        <w:jc w:val="left"/>
        <w:rPr>
          <w:rFonts w:ascii="Arial" w:hAnsi="Arial" w:cs="Arial"/>
        </w:rPr>
      </w:pPr>
    </w:p>
    <w:p w14:paraId="415E61E2" w14:textId="7C9B2065" w:rsidR="0016756C" w:rsidRDefault="0016756C">
      <w:pPr>
        <w:jc w:val="left"/>
        <w:rPr>
          <w:rFonts w:ascii="Arial" w:hAnsi="Arial" w:cs="Arial"/>
        </w:rPr>
      </w:pPr>
      <w:r>
        <w:rPr>
          <w:rFonts w:ascii="Arial" w:hAnsi="Arial" w:cs="Arial"/>
        </w:rPr>
        <w:br w:type="page"/>
      </w:r>
    </w:p>
    <w:p w14:paraId="46DE5731" w14:textId="7ED6104A" w:rsidR="0058266F" w:rsidRPr="0062602F" w:rsidRDefault="0058266F" w:rsidP="001E7850">
      <w:pPr>
        <w:pStyle w:val="Titre2"/>
        <w:numPr>
          <w:ilvl w:val="1"/>
          <w:numId w:val="21"/>
        </w:numPr>
      </w:pPr>
      <w:bookmarkStart w:id="43" w:name="_Toc205908897"/>
      <w:r>
        <w:lastRenderedPageBreak/>
        <w:t xml:space="preserve">Traçabilité des </w:t>
      </w:r>
      <w:r w:rsidR="0016756C">
        <w:t>actions</w:t>
      </w:r>
      <w:bookmarkEnd w:id="43"/>
      <w:r w:rsidR="0016756C">
        <w:t xml:space="preserve"> </w:t>
      </w:r>
      <w:r>
        <w:t xml:space="preserve"> </w:t>
      </w:r>
    </w:p>
    <w:p w14:paraId="5AC3CB5D" w14:textId="77777777" w:rsidR="0058266F" w:rsidRPr="0062602F" w:rsidRDefault="0058266F" w:rsidP="0058266F">
      <w:pPr>
        <w:jc w:val="left"/>
        <w:rPr>
          <w:rFonts w:ascii="Arial" w:hAnsi="Arial" w:cs="Arial"/>
        </w:rPr>
      </w:pPr>
    </w:p>
    <w:p w14:paraId="245DA373" w14:textId="77777777" w:rsidR="0058266F" w:rsidRPr="0062602F" w:rsidRDefault="0058266F" w:rsidP="0058266F">
      <w:pPr>
        <w:rPr>
          <w:rFonts w:ascii="Arial" w:hAnsi="Arial" w:cs="Arial"/>
        </w:rPr>
      </w:pPr>
    </w:p>
    <w:p w14:paraId="37544580" w14:textId="2E9EEF03" w:rsidR="0058266F" w:rsidRPr="0062602F" w:rsidRDefault="0058266F" w:rsidP="0058266F">
      <w:pPr>
        <w:rPr>
          <w:rFonts w:ascii="Arial" w:hAnsi="Arial" w:cs="Arial"/>
          <w:b/>
          <w:i/>
          <w:sz w:val="23"/>
          <w:szCs w:val="23"/>
        </w:rPr>
      </w:pPr>
      <w:r w:rsidRPr="0062602F">
        <w:rPr>
          <w:rFonts w:ascii="Arial" w:hAnsi="Arial" w:cs="Arial"/>
          <w:b/>
          <w:i/>
          <w:sz w:val="23"/>
          <w:szCs w:val="23"/>
        </w:rPr>
        <w:t>[Le candidat indique pour l</w:t>
      </w:r>
      <w:r w:rsidR="0016756C">
        <w:rPr>
          <w:rFonts w:ascii="Arial" w:hAnsi="Arial" w:cs="Arial"/>
          <w:b/>
          <w:i/>
          <w:sz w:val="23"/>
          <w:szCs w:val="23"/>
        </w:rPr>
        <w:t>es actions demandées</w:t>
      </w:r>
      <w:r w:rsidRPr="0062602F">
        <w:rPr>
          <w:rFonts w:ascii="Arial" w:hAnsi="Arial" w:cs="Arial"/>
          <w:b/>
          <w:i/>
          <w:sz w:val="23"/>
          <w:szCs w:val="23"/>
        </w:rPr>
        <w:t xml:space="preserve">, si </w:t>
      </w:r>
      <w:r w:rsidR="0016756C">
        <w:rPr>
          <w:rFonts w:ascii="Arial" w:hAnsi="Arial" w:cs="Arial"/>
          <w:b/>
          <w:i/>
          <w:sz w:val="23"/>
          <w:szCs w:val="23"/>
        </w:rPr>
        <w:t xml:space="preserve">cela </w:t>
      </w:r>
      <w:r w:rsidRPr="0062602F">
        <w:rPr>
          <w:rFonts w:ascii="Arial" w:hAnsi="Arial" w:cs="Arial"/>
          <w:b/>
          <w:i/>
          <w:sz w:val="23"/>
          <w:szCs w:val="23"/>
        </w:rPr>
        <w:t>est possible avec la solution]</w:t>
      </w:r>
    </w:p>
    <w:p w14:paraId="36FB075B" w14:textId="77777777" w:rsidR="0058266F" w:rsidRPr="0062602F" w:rsidRDefault="0058266F" w:rsidP="0058266F">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58266F" w:rsidRPr="0062602F" w14:paraId="1AB19514" w14:textId="77777777" w:rsidTr="00E90F8D">
        <w:tc>
          <w:tcPr>
            <w:tcW w:w="988" w:type="dxa"/>
            <w:shd w:val="clear" w:color="auto" w:fill="44546A" w:themeFill="text2"/>
            <w:vAlign w:val="center"/>
          </w:tcPr>
          <w:p w14:paraId="57560F50" w14:textId="77777777" w:rsidR="0058266F" w:rsidRPr="0062602F" w:rsidRDefault="0058266F" w:rsidP="00E90F8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1B96676D" w14:textId="77777777" w:rsidR="0058266F" w:rsidRPr="0062602F" w:rsidRDefault="0058266F" w:rsidP="00E90F8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740A81A2" w14:textId="77777777" w:rsidR="0058266F" w:rsidRPr="0062602F" w:rsidRDefault="0058266F" w:rsidP="00E90F8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521C172A" w14:textId="77777777" w:rsidR="0058266F" w:rsidRPr="0062602F" w:rsidRDefault="0058266F" w:rsidP="00E90F8D">
            <w:pPr>
              <w:jc w:val="center"/>
              <w:rPr>
                <w:rFonts w:ascii="Arial" w:hAnsi="Arial" w:cs="Arial"/>
                <w:b/>
                <w:color w:val="FFFFFF" w:themeColor="background1"/>
              </w:rPr>
            </w:pPr>
            <w:r w:rsidRPr="0062602F">
              <w:rPr>
                <w:rFonts w:ascii="Arial" w:hAnsi="Arial" w:cs="Arial"/>
                <w:b/>
                <w:color w:val="FFFFFF" w:themeColor="background1"/>
              </w:rPr>
              <w:t>Réponse</w:t>
            </w:r>
          </w:p>
        </w:tc>
      </w:tr>
      <w:tr w:rsidR="0058266F" w:rsidRPr="0062602F" w14:paraId="16EC0616" w14:textId="77777777" w:rsidTr="00E90F8D">
        <w:tc>
          <w:tcPr>
            <w:tcW w:w="988" w:type="dxa"/>
            <w:vAlign w:val="center"/>
          </w:tcPr>
          <w:p w14:paraId="29B0EC8B" w14:textId="2F48E702" w:rsidR="0058266F" w:rsidRPr="0062602F" w:rsidRDefault="00310A3B" w:rsidP="00E90F8D">
            <w:pPr>
              <w:jc w:val="center"/>
              <w:rPr>
                <w:rFonts w:ascii="Arial" w:hAnsi="Arial" w:cs="Arial"/>
              </w:rPr>
            </w:pPr>
            <w:r>
              <w:rPr>
                <w:rFonts w:ascii="Arial" w:hAnsi="Arial" w:cs="Arial"/>
              </w:rPr>
              <w:t>40</w:t>
            </w:r>
          </w:p>
        </w:tc>
        <w:tc>
          <w:tcPr>
            <w:tcW w:w="5670" w:type="dxa"/>
          </w:tcPr>
          <w:p w14:paraId="036F66E4" w14:textId="3AEEEA26" w:rsidR="0058266F" w:rsidRPr="00A54BE9" w:rsidRDefault="0016756C" w:rsidP="00E90F8D">
            <w:pPr>
              <w:rPr>
                <w:rFonts w:ascii="Arial" w:hAnsi="Arial" w:cs="Arial"/>
              </w:rPr>
            </w:pPr>
            <w:r w:rsidRPr="0016756C">
              <w:rPr>
                <w:rFonts w:ascii="Arial" w:hAnsi="Arial" w:cs="Arial"/>
              </w:rPr>
              <w:t xml:space="preserve">Traçabilité complète des accès et de toutes les actions effectuées dans l’application de manière horodatée </w:t>
            </w:r>
          </w:p>
          <w:p w14:paraId="63CAFCDC" w14:textId="77777777" w:rsidR="0058266F" w:rsidRPr="0062602F" w:rsidRDefault="0058266F" w:rsidP="00E90F8D">
            <w:pPr>
              <w:rPr>
                <w:rFonts w:ascii="Arial" w:hAnsi="Arial" w:cs="Arial"/>
              </w:rPr>
            </w:pPr>
          </w:p>
        </w:tc>
        <w:tc>
          <w:tcPr>
            <w:tcW w:w="1559" w:type="dxa"/>
            <w:vAlign w:val="center"/>
          </w:tcPr>
          <w:p w14:paraId="7D53816C" w14:textId="77777777" w:rsidR="0058266F" w:rsidRPr="0062602F" w:rsidRDefault="0058266F" w:rsidP="00E90F8D">
            <w:pPr>
              <w:jc w:val="center"/>
              <w:rPr>
                <w:rFonts w:ascii="Arial" w:hAnsi="Arial" w:cs="Arial"/>
              </w:rPr>
            </w:pPr>
            <w:r>
              <w:rPr>
                <w:rFonts w:ascii="Arial" w:hAnsi="Arial" w:cs="Arial"/>
              </w:rPr>
              <w:t>Obligatoire</w:t>
            </w:r>
          </w:p>
        </w:tc>
        <w:tc>
          <w:tcPr>
            <w:tcW w:w="1559" w:type="dxa"/>
            <w:vAlign w:val="center"/>
          </w:tcPr>
          <w:p w14:paraId="079915F5" w14:textId="77777777" w:rsidR="0058266F" w:rsidRPr="0062602F" w:rsidRDefault="0058266F" w:rsidP="00E90F8D">
            <w:pPr>
              <w:jc w:val="center"/>
              <w:rPr>
                <w:rFonts w:ascii="Arial" w:hAnsi="Arial" w:cs="Arial"/>
              </w:rPr>
            </w:pPr>
            <w:r w:rsidRPr="0062602F">
              <w:rPr>
                <w:rFonts w:ascii="Arial" w:hAnsi="Arial" w:cs="Arial"/>
              </w:rPr>
              <w:t>Oui/Non</w:t>
            </w:r>
          </w:p>
        </w:tc>
      </w:tr>
      <w:tr w:rsidR="0058266F" w:rsidRPr="0062602F" w14:paraId="12915C58" w14:textId="77777777" w:rsidTr="00E90F8D">
        <w:tc>
          <w:tcPr>
            <w:tcW w:w="988" w:type="dxa"/>
            <w:vAlign w:val="center"/>
          </w:tcPr>
          <w:p w14:paraId="77B248AA" w14:textId="59474171" w:rsidR="0058266F" w:rsidRPr="0062602F" w:rsidRDefault="00310A3B" w:rsidP="00E90F8D">
            <w:pPr>
              <w:jc w:val="center"/>
              <w:rPr>
                <w:rFonts w:ascii="Arial" w:hAnsi="Arial" w:cs="Arial"/>
              </w:rPr>
            </w:pPr>
            <w:r>
              <w:rPr>
                <w:rFonts w:ascii="Arial" w:hAnsi="Arial" w:cs="Arial"/>
              </w:rPr>
              <w:t>41</w:t>
            </w:r>
          </w:p>
        </w:tc>
        <w:tc>
          <w:tcPr>
            <w:tcW w:w="5670" w:type="dxa"/>
          </w:tcPr>
          <w:p w14:paraId="6F436B77" w14:textId="77777777" w:rsidR="0016756C" w:rsidRPr="0016756C" w:rsidRDefault="0016756C" w:rsidP="0016756C">
            <w:pPr>
              <w:rPr>
                <w:rFonts w:ascii="Arial" w:hAnsi="Arial" w:cs="Arial"/>
              </w:rPr>
            </w:pPr>
            <w:proofErr w:type="spellStart"/>
            <w:r w:rsidRPr="0016756C">
              <w:rPr>
                <w:rFonts w:ascii="Arial" w:hAnsi="Arial" w:cs="Arial"/>
              </w:rPr>
              <w:t>Auditabilité</w:t>
            </w:r>
            <w:proofErr w:type="spellEnd"/>
            <w:r w:rsidRPr="0016756C">
              <w:rPr>
                <w:rFonts w:ascii="Arial" w:hAnsi="Arial" w:cs="Arial"/>
              </w:rPr>
              <w:t> : Possibilité de réaliser des extractions de la traçabilité en cas de demande justifiée non accessible pour un utilisateur</w:t>
            </w:r>
          </w:p>
          <w:p w14:paraId="7EABFE7A" w14:textId="77777777" w:rsidR="0058266F" w:rsidRPr="0062602F" w:rsidRDefault="0058266F" w:rsidP="00310A3B">
            <w:pPr>
              <w:rPr>
                <w:rFonts w:ascii="Arial" w:hAnsi="Arial" w:cs="Arial"/>
              </w:rPr>
            </w:pPr>
          </w:p>
        </w:tc>
        <w:tc>
          <w:tcPr>
            <w:tcW w:w="1559" w:type="dxa"/>
            <w:vAlign w:val="center"/>
          </w:tcPr>
          <w:p w14:paraId="274E786C" w14:textId="77777777" w:rsidR="0058266F" w:rsidRPr="0062602F" w:rsidRDefault="0058266F" w:rsidP="00E90F8D">
            <w:pPr>
              <w:jc w:val="center"/>
              <w:rPr>
                <w:rFonts w:ascii="Arial" w:hAnsi="Arial" w:cs="Arial"/>
              </w:rPr>
            </w:pPr>
            <w:r>
              <w:rPr>
                <w:rFonts w:ascii="Arial" w:hAnsi="Arial" w:cs="Arial"/>
              </w:rPr>
              <w:t>Obligatoire</w:t>
            </w:r>
          </w:p>
        </w:tc>
        <w:tc>
          <w:tcPr>
            <w:tcW w:w="1559" w:type="dxa"/>
            <w:vAlign w:val="center"/>
          </w:tcPr>
          <w:p w14:paraId="086E8282" w14:textId="77777777" w:rsidR="0058266F" w:rsidRPr="0062602F" w:rsidRDefault="0058266F" w:rsidP="00E90F8D">
            <w:pPr>
              <w:jc w:val="center"/>
              <w:rPr>
                <w:rFonts w:ascii="Arial" w:hAnsi="Arial" w:cs="Arial"/>
              </w:rPr>
            </w:pPr>
            <w:r w:rsidRPr="0062602F">
              <w:rPr>
                <w:rFonts w:ascii="Arial" w:hAnsi="Arial" w:cs="Arial"/>
              </w:rPr>
              <w:t>Oui/Non</w:t>
            </w:r>
          </w:p>
        </w:tc>
      </w:tr>
      <w:tr w:rsidR="0058266F" w:rsidRPr="0062602F" w14:paraId="223CA857" w14:textId="77777777" w:rsidTr="00E90F8D">
        <w:tc>
          <w:tcPr>
            <w:tcW w:w="988" w:type="dxa"/>
            <w:vAlign w:val="center"/>
          </w:tcPr>
          <w:p w14:paraId="6D904866" w14:textId="5C41CDB2" w:rsidR="0058266F" w:rsidRPr="0062602F" w:rsidRDefault="00310A3B" w:rsidP="00E90F8D">
            <w:pPr>
              <w:jc w:val="center"/>
              <w:rPr>
                <w:rFonts w:ascii="Arial" w:hAnsi="Arial" w:cs="Arial"/>
              </w:rPr>
            </w:pPr>
            <w:r>
              <w:rPr>
                <w:rFonts w:ascii="Arial" w:hAnsi="Arial" w:cs="Arial"/>
              </w:rPr>
              <w:t>42</w:t>
            </w:r>
            <w:r w:rsidR="0058266F">
              <w:rPr>
                <w:rFonts w:ascii="Arial" w:hAnsi="Arial" w:cs="Arial"/>
              </w:rPr>
              <w:t xml:space="preserve"> </w:t>
            </w:r>
          </w:p>
        </w:tc>
        <w:tc>
          <w:tcPr>
            <w:tcW w:w="5670" w:type="dxa"/>
          </w:tcPr>
          <w:p w14:paraId="2D9AF423" w14:textId="77777777" w:rsidR="0058266F" w:rsidRDefault="0016756C" w:rsidP="0016756C">
            <w:pPr>
              <w:rPr>
                <w:rFonts w:ascii="Arial" w:hAnsi="Arial" w:cs="Arial"/>
              </w:rPr>
            </w:pPr>
            <w:r w:rsidRPr="0016756C">
              <w:rPr>
                <w:rFonts w:ascii="Arial" w:hAnsi="Arial" w:cs="Arial"/>
              </w:rPr>
              <w:t>Sécurisation des données : les informations de traçabilité sont protégées contre toute modification non autorisée et sont conservées selon une durée définie et paramétrable</w:t>
            </w:r>
          </w:p>
          <w:p w14:paraId="68FD35A8" w14:textId="2C9A116B" w:rsidR="00310A3B" w:rsidRPr="0062602F" w:rsidRDefault="00310A3B" w:rsidP="0016756C">
            <w:pPr>
              <w:rPr>
                <w:rFonts w:ascii="Arial" w:hAnsi="Arial" w:cs="Arial"/>
              </w:rPr>
            </w:pPr>
          </w:p>
        </w:tc>
        <w:tc>
          <w:tcPr>
            <w:tcW w:w="1559" w:type="dxa"/>
            <w:vAlign w:val="center"/>
          </w:tcPr>
          <w:p w14:paraId="550065C4" w14:textId="77777777" w:rsidR="0058266F" w:rsidRPr="0062602F" w:rsidRDefault="0058266F" w:rsidP="00E90F8D">
            <w:pPr>
              <w:jc w:val="center"/>
              <w:rPr>
                <w:rFonts w:ascii="Arial" w:hAnsi="Arial" w:cs="Arial"/>
              </w:rPr>
            </w:pPr>
            <w:r>
              <w:rPr>
                <w:rFonts w:ascii="Arial" w:hAnsi="Arial" w:cs="Arial"/>
              </w:rPr>
              <w:t>Obligatoire</w:t>
            </w:r>
          </w:p>
        </w:tc>
        <w:tc>
          <w:tcPr>
            <w:tcW w:w="1559" w:type="dxa"/>
            <w:vAlign w:val="center"/>
          </w:tcPr>
          <w:p w14:paraId="0B4CF416" w14:textId="77777777" w:rsidR="0058266F" w:rsidRPr="0062602F" w:rsidRDefault="0058266F" w:rsidP="00E90F8D">
            <w:pPr>
              <w:jc w:val="center"/>
              <w:rPr>
                <w:rFonts w:ascii="Arial" w:hAnsi="Arial" w:cs="Arial"/>
              </w:rPr>
            </w:pPr>
            <w:r w:rsidRPr="0062602F">
              <w:rPr>
                <w:rFonts w:ascii="Arial" w:hAnsi="Arial" w:cs="Arial"/>
              </w:rPr>
              <w:t>Oui/Non</w:t>
            </w:r>
          </w:p>
        </w:tc>
      </w:tr>
      <w:tr w:rsidR="0016756C" w:rsidRPr="0062602F" w14:paraId="1A49E8B4" w14:textId="77777777" w:rsidTr="00E90F8D">
        <w:tc>
          <w:tcPr>
            <w:tcW w:w="988" w:type="dxa"/>
            <w:vAlign w:val="center"/>
          </w:tcPr>
          <w:p w14:paraId="06455D70" w14:textId="19C8C47F" w:rsidR="0016756C" w:rsidRDefault="00310A3B" w:rsidP="0016756C">
            <w:pPr>
              <w:jc w:val="center"/>
              <w:rPr>
                <w:rFonts w:ascii="Arial" w:hAnsi="Arial" w:cs="Arial"/>
              </w:rPr>
            </w:pPr>
            <w:r>
              <w:rPr>
                <w:rFonts w:ascii="Arial" w:hAnsi="Arial" w:cs="Arial"/>
              </w:rPr>
              <w:t>43</w:t>
            </w:r>
          </w:p>
        </w:tc>
        <w:tc>
          <w:tcPr>
            <w:tcW w:w="5670" w:type="dxa"/>
          </w:tcPr>
          <w:p w14:paraId="6C8CE048" w14:textId="77777777" w:rsidR="0016756C" w:rsidRDefault="0016756C" w:rsidP="0016756C">
            <w:pPr>
              <w:rPr>
                <w:rFonts w:ascii="Arial" w:hAnsi="Arial" w:cs="Arial"/>
              </w:rPr>
            </w:pPr>
            <w:r w:rsidRPr="0016756C">
              <w:rPr>
                <w:rFonts w:ascii="Arial" w:hAnsi="Arial" w:cs="Arial"/>
              </w:rPr>
              <w:t>Accès différencié aux logs de traçabilité : selon le rôle de l’utilisateur, l’application permet un accès sécurisé et différencié aux logs de traçabilité. Les administrateurs du système ont un accès complet les autres utilisateurs ont un accès restreint limité à certaines parties du processus.</w:t>
            </w:r>
          </w:p>
          <w:p w14:paraId="2E1E5234" w14:textId="0BF90DA3" w:rsidR="00310A3B" w:rsidRPr="0016756C" w:rsidRDefault="00310A3B" w:rsidP="0016756C">
            <w:pPr>
              <w:rPr>
                <w:rFonts w:ascii="Arial" w:hAnsi="Arial" w:cs="Arial"/>
              </w:rPr>
            </w:pPr>
          </w:p>
        </w:tc>
        <w:tc>
          <w:tcPr>
            <w:tcW w:w="1559" w:type="dxa"/>
            <w:vAlign w:val="center"/>
          </w:tcPr>
          <w:p w14:paraId="5C44576D" w14:textId="19440923" w:rsidR="0016756C" w:rsidRDefault="0016756C" w:rsidP="0016756C">
            <w:pPr>
              <w:jc w:val="center"/>
              <w:rPr>
                <w:rFonts w:ascii="Arial" w:hAnsi="Arial" w:cs="Arial"/>
              </w:rPr>
            </w:pPr>
            <w:r>
              <w:rPr>
                <w:rFonts w:ascii="Arial" w:hAnsi="Arial" w:cs="Arial"/>
              </w:rPr>
              <w:t>Obligatoire</w:t>
            </w:r>
          </w:p>
        </w:tc>
        <w:tc>
          <w:tcPr>
            <w:tcW w:w="1559" w:type="dxa"/>
            <w:vAlign w:val="center"/>
          </w:tcPr>
          <w:p w14:paraId="44DAD5D3" w14:textId="0DE4B693" w:rsidR="0016756C" w:rsidRPr="0062602F" w:rsidRDefault="0016756C" w:rsidP="0016756C">
            <w:pPr>
              <w:jc w:val="center"/>
              <w:rPr>
                <w:rFonts w:ascii="Arial" w:hAnsi="Arial" w:cs="Arial"/>
              </w:rPr>
            </w:pPr>
            <w:r>
              <w:rPr>
                <w:rFonts w:ascii="Arial" w:hAnsi="Arial" w:cs="Arial"/>
              </w:rPr>
              <w:t>Oui/Non</w:t>
            </w:r>
          </w:p>
        </w:tc>
      </w:tr>
    </w:tbl>
    <w:p w14:paraId="0C12DBDD" w14:textId="4626FAED" w:rsidR="0058266F" w:rsidRDefault="0058266F" w:rsidP="0058266F">
      <w:pPr>
        <w:jc w:val="left"/>
        <w:rPr>
          <w:rFonts w:ascii="Arial" w:hAnsi="Arial" w:cs="Arial"/>
        </w:rPr>
      </w:pPr>
    </w:p>
    <w:p w14:paraId="6075382D" w14:textId="77777777" w:rsidR="00310A3B" w:rsidRDefault="00310A3B" w:rsidP="0058266F">
      <w:pPr>
        <w:jc w:val="left"/>
        <w:rPr>
          <w:rFonts w:ascii="Arial" w:hAnsi="Arial" w:cs="Arial"/>
        </w:rPr>
      </w:pPr>
    </w:p>
    <w:p w14:paraId="4A8960FC" w14:textId="3A566DEC" w:rsidR="0058266F" w:rsidRPr="00F22E2B" w:rsidRDefault="0058266F" w:rsidP="0058266F">
      <w:pPr>
        <w:jc w:val="left"/>
        <w:rPr>
          <w:rFonts w:ascii="Arial" w:hAnsi="Arial" w:cs="Arial"/>
          <w:b/>
          <w:i/>
          <w:sz w:val="23"/>
          <w:szCs w:val="23"/>
        </w:rPr>
      </w:pPr>
      <w:r w:rsidRPr="00980589">
        <w:rPr>
          <w:rFonts w:ascii="Arial" w:hAnsi="Arial" w:cs="Arial"/>
          <w:b/>
          <w:i/>
          <w:sz w:val="23"/>
          <w:szCs w:val="23"/>
        </w:rPr>
        <w:t xml:space="preserve">[Le candidat explique comment </w:t>
      </w:r>
      <w:r w:rsidR="0016756C">
        <w:rPr>
          <w:rFonts w:ascii="Arial" w:hAnsi="Arial" w:cs="Arial"/>
          <w:b/>
          <w:i/>
          <w:sz w:val="23"/>
          <w:szCs w:val="23"/>
        </w:rPr>
        <w:t xml:space="preserve">est </w:t>
      </w:r>
      <w:r>
        <w:rPr>
          <w:rFonts w:ascii="Arial" w:hAnsi="Arial" w:cs="Arial"/>
          <w:b/>
          <w:i/>
          <w:sz w:val="23"/>
          <w:szCs w:val="23"/>
        </w:rPr>
        <w:t>réalisée</w:t>
      </w:r>
      <w:r w:rsidR="0016756C">
        <w:rPr>
          <w:rFonts w:ascii="Arial" w:hAnsi="Arial" w:cs="Arial"/>
          <w:b/>
          <w:i/>
          <w:sz w:val="23"/>
          <w:szCs w:val="23"/>
        </w:rPr>
        <w:t xml:space="preserve"> la traçabilité des </w:t>
      </w:r>
      <w:r>
        <w:rPr>
          <w:rFonts w:ascii="Arial" w:hAnsi="Arial" w:cs="Arial"/>
          <w:b/>
          <w:i/>
          <w:sz w:val="23"/>
          <w:szCs w:val="23"/>
        </w:rPr>
        <w:t>actions quant à la</w:t>
      </w:r>
      <w:r w:rsidRPr="00980589">
        <w:rPr>
          <w:rFonts w:ascii="Arial" w:hAnsi="Arial" w:cs="Arial"/>
          <w:b/>
          <w:i/>
          <w:sz w:val="23"/>
          <w:szCs w:val="23"/>
        </w:rPr>
        <w:t xml:space="preserve"> solution</w:t>
      </w:r>
      <w:r>
        <w:rPr>
          <w:rFonts w:ascii="Arial" w:hAnsi="Arial" w:cs="Arial"/>
          <w:b/>
          <w:i/>
          <w:sz w:val="23"/>
          <w:szCs w:val="23"/>
        </w:rPr>
        <w:t>] :</w:t>
      </w:r>
    </w:p>
    <w:p w14:paraId="135A8A20" w14:textId="77777777" w:rsidR="0058266F" w:rsidRDefault="0058266F" w:rsidP="0058266F">
      <w:pPr>
        <w:rPr>
          <w:rFonts w:ascii="Arial" w:hAnsi="Arial" w:cs="Arial"/>
          <w:i/>
        </w:rPr>
      </w:pPr>
    </w:p>
    <w:p w14:paraId="1371BAA8" w14:textId="77777777" w:rsidR="0058266F" w:rsidRPr="0062602F" w:rsidRDefault="0058266F" w:rsidP="0058266F">
      <w:pPr>
        <w:rPr>
          <w:rFonts w:ascii="Arial" w:hAnsi="Arial" w:cs="Arial"/>
          <w:i/>
        </w:rPr>
      </w:pPr>
    </w:p>
    <w:tbl>
      <w:tblPr>
        <w:tblStyle w:val="Grilledutableau"/>
        <w:tblW w:w="0" w:type="auto"/>
        <w:tblLook w:val="04A0" w:firstRow="1" w:lastRow="0" w:firstColumn="1" w:lastColumn="0" w:noHBand="0" w:noVBand="1"/>
      </w:tblPr>
      <w:tblGrid>
        <w:gridCol w:w="9488"/>
      </w:tblGrid>
      <w:tr w:rsidR="0058266F" w:rsidRPr="0062602F" w14:paraId="162D4902" w14:textId="77777777" w:rsidTr="00E90F8D">
        <w:tc>
          <w:tcPr>
            <w:tcW w:w="9488" w:type="dxa"/>
          </w:tcPr>
          <w:p w14:paraId="0D126805" w14:textId="77777777" w:rsidR="0058266F" w:rsidRPr="0062602F" w:rsidRDefault="0058266F" w:rsidP="00E90F8D">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58266F" w:rsidRPr="0062602F" w14:paraId="35DAC151" w14:textId="77777777" w:rsidTr="00E90F8D">
        <w:tc>
          <w:tcPr>
            <w:tcW w:w="9488" w:type="dxa"/>
          </w:tcPr>
          <w:p w14:paraId="62568640" w14:textId="77777777" w:rsidR="0058266F" w:rsidRPr="0062602F" w:rsidRDefault="0058266F"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C692BC1" w14:textId="77777777" w:rsidR="0058266F" w:rsidRPr="0062602F" w:rsidRDefault="0058266F"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9C0512C" w14:textId="73852197" w:rsidR="0058266F" w:rsidRDefault="0058266F"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5668C60" w14:textId="5A2415B7" w:rsidR="00310A3B" w:rsidRDefault="00310A3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561FB54" w14:textId="77777777" w:rsidR="00310A3B" w:rsidRPr="0062602F" w:rsidRDefault="00310A3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1F6D874" w14:textId="77777777" w:rsidR="0058266F" w:rsidRPr="0062602F" w:rsidRDefault="0058266F"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BCDDEEB" w14:textId="77777777" w:rsidR="00A54BE9" w:rsidRDefault="00A54BE9" w:rsidP="00A54BE9">
      <w:pPr>
        <w:jc w:val="left"/>
        <w:rPr>
          <w:rFonts w:ascii="Arial" w:hAnsi="Arial" w:cs="Arial"/>
        </w:rPr>
      </w:pPr>
    </w:p>
    <w:p w14:paraId="33EDBBEF" w14:textId="4EA420E1" w:rsidR="00A54BE9" w:rsidRDefault="00A54BE9" w:rsidP="00A54BE9">
      <w:pPr>
        <w:jc w:val="left"/>
        <w:rPr>
          <w:rFonts w:ascii="Arial" w:hAnsi="Arial" w:cs="Arial"/>
        </w:rPr>
      </w:pPr>
    </w:p>
    <w:p w14:paraId="098E24B1" w14:textId="2D2262AF" w:rsidR="0055156B" w:rsidRDefault="0055156B" w:rsidP="00A54BE9">
      <w:pPr>
        <w:jc w:val="left"/>
        <w:rPr>
          <w:rFonts w:ascii="Arial" w:hAnsi="Arial" w:cs="Arial"/>
        </w:rPr>
      </w:pPr>
    </w:p>
    <w:p w14:paraId="1B3098E3" w14:textId="3265F09E" w:rsidR="0055156B" w:rsidRDefault="0055156B" w:rsidP="00A54BE9">
      <w:pPr>
        <w:jc w:val="left"/>
        <w:rPr>
          <w:rFonts w:ascii="Arial" w:hAnsi="Arial" w:cs="Arial"/>
        </w:rPr>
      </w:pPr>
    </w:p>
    <w:p w14:paraId="0BCCA110" w14:textId="444B971D" w:rsidR="0055156B" w:rsidRDefault="0055156B" w:rsidP="00A54BE9">
      <w:pPr>
        <w:jc w:val="left"/>
        <w:rPr>
          <w:rFonts w:ascii="Arial" w:hAnsi="Arial" w:cs="Arial"/>
        </w:rPr>
      </w:pPr>
    </w:p>
    <w:p w14:paraId="22F10522" w14:textId="135EBBC7" w:rsidR="0055156B" w:rsidRDefault="0055156B" w:rsidP="00A54BE9">
      <w:pPr>
        <w:jc w:val="left"/>
        <w:rPr>
          <w:rFonts w:ascii="Arial" w:hAnsi="Arial" w:cs="Arial"/>
        </w:rPr>
      </w:pPr>
    </w:p>
    <w:p w14:paraId="34566D47" w14:textId="72AB082B" w:rsidR="0055156B" w:rsidRDefault="0055156B" w:rsidP="00A54BE9">
      <w:pPr>
        <w:jc w:val="left"/>
        <w:rPr>
          <w:rFonts w:ascii="Arial" w:hAnsi="Arial" w:cs="Arial"/>
        </w:rPr>
      </w:pPr>
    </w:p>
    <w:p w14:paraId="26654F7C" w14:textId="77777777" w:rsidR="0055156B" w:rsidRDefault="0055156B" w:rsidP="00A54BE9">
      <w:pPr>
        <w:jc w:val="left"/>
        <w:rPr>
          <w:rFonts w:ascii="Arial" w:hAnsi="Arial" w:cs="Arial"/>
        </w:rPr>
      </w:pPr>
    </w:p>
    <w:p w14:paraId="424F7C24" w14:textId="0F8EF033" w:rsidR="006E22A1" w:rsidRDefault="006E22A1">
      <w:pPr>
        <w:jc w:val="left"/>
        <w:rPr>
          <w:rFonts w:ascii="Arial" w:hAnsi="Arial" w:cs="Arial"/>
        </w:rPr>
      </w:pPr>
      <w:r>
        <w:rPr>
          <w:rFonts w:ascii="Arial" w:hAnsi="Arial" w:cs="Arial"/>
        </w:rPr>
        <w:br w:type="page"/>
      </w:r>
    </w:p>
    <w:p w14:paraId="08019DFE" w14:textId="006193D0" w:rsidR="00C92EE8" w:rsidRPr="0062602F" w:rsidRDefault="00C92EE8" w:rsidP="00C92EE8">
      <w:pPr>
        <w:pStyle w:val="Titre2"/>
        <w:numPr>
          <w:ilvl w:val="1"/>
          <w:numId w:val="21"/>
        </w:numPr>
      </w:pPr>
      <w:bookmarkStart w:id="44" w:name="_Toc205908898"/>
      <w:r>
        <w:lastRenderedPageBreak/>
        <w:t>Alertes</w:t>
      </w:r>
      <w:bookmarkEnd w:id="44"/>
      <w:r>
        <w:t xml:space="preserve"> </w:t>
      </w:r>
    </w:p>
    <w:p w14:paraId="4116D391" w14:textId="77777777" w:rsidR="00C92EE8" w:rsidRPr="0062602F" w:rsidRDefault="00C92EE8" w:rsidP="00C92EE8">
      <w:pPr>
        <w:jc w:val="left"/>
        <w:rPr>
          <w:rFonts w:ascii="Arial" w:hAnsi="Arial" w:cs="Arial"/>
        </w:rPr>
      </w:pPr>
    </w:p>
    <w:p w14:paraId="23BF47A8" w14:textId="77777777" w:rsidR="00C92EE8" w:rsidRPr="0062602F" w:rsidRDefault="00C92EE8" w:rsidP="00C92EE8">
      <w:pPr>
        <w:rPr>
          <w:rFonts w:ascii="Arial" w:hAnsi="Arial" w:cs="Arial"/>
        </w:rPr>
      </w:pPr>
    </w:p>
    <w:p w14:paraId="7C2CB3AC" w14:textId="695B91CE" w:rsidR="00C92EE8" w:rsidRPr="0062602F" w:rsidRDefault="00C92EE8" w:rsidP="00C92EE8">
      <w:pPr>
        <w:rPr>
          <w:rFonts w:ascii="Arial" w:hAnsi="Arial" w:cs="Arial"/>
          <w:b/>
          <w:i/>
          <w:sz w:val="23"/>
          <w:szCs w:val="23"/>
        </w:rPr>
      </w:pPr>
      <w:r w:rsidRPr="0062602F">
        <w:rPr>
          <w:rFonts w:ascii="Arial" w:hAnsi="Arial" w:cs="Arial"/>
          <w:b/>
          <w:i/>
          <w:sz w:val="23"/>
          <w:szCs w:val="23"/>
        </w:rPr>
        <w:t>[Le candidat indique pour l</w:t>
      </w:r>
      <w:r>
        <w:rPr>
          <w:rFonts w:ascii="Arial" w:hAnsi="Arial" w:cs="Arial"/>
          <w:b/>
          <w:i/>
          <w:sz w:val="23"/>
          <w:szCs w:val="23"/>
        </w:rPr>
        <w:t xml:space="preserve">es alertes possibles avec </w:t>
      </w:r>
      <w:r w:rsidRPr="0062602F">
        <w:rPr>
          <w:rFonts w:ascii="Arial" w:hAnsi="Arial" w:cs="Arial"/>
          <w:b/>
          <w:i/>
          <w:sz w:val="23"/>
          <w:szCs w:val="23"/>
        </w:rPr>
        <w:t>la solution]</w:t>
      </w:r>
    </w:p>
    <w:p w14:paraId="59F5BDCD" w14:textId="77777777" w:rsidR="00C92EE8" w:rsidRPr="0062602F" w:rsidRDefault="00C92EE8" w:rsidP="00C92EE8">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C92EE8" w:rsidRPr="0062602F" w14:paraId="388A1025" w14:textId="77777777" w:rsidTr="00EA4503">
        <w:tc>
          <w:tcPr>
            <w:tcW w:w="988" w:type="dxa"/>
            <w:shd w:val="clear" w:color="auto" w:fill="44546A" w:themeFill="text2"/>
            <w:vAlign w:val="center"/>
          </w:tcPr>
          <w:p w14:paraId="437F461A" w14:textId="77777777" w:rsidR="00C92EE8" w:rsidRPr="0062602F" w:rsidRDefault="00C92EE8" w:rsidP="00EA4503">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04B12B1E" w14:textId="77777777" w:rsidR="00C92EE8" w:rsidRPr="0062602F" w:rsidRDefault="00C92EE8" w:rsidP="00EA4503">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1BCFBEF2" w14:textId="77777777" w:rsidR="00C92EE8" w:rsidRPr="0062602F" w:rsidRDefault="00C92EE8" w:rsidP="00EA4503">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0BDD015D" w14:textId="77777777" w:rsidR="00C92EE8" w:rsidRPr="0062602F" w:rsidRDefault="00C92EE8" w:rsidP="00EA4503">
            <w:pPr>
              <w:jc w:val="center"/>
              <w:rPr>
                <w:rFonts w:ascii="Arial" w:hAnsi="Arial" w:cs="Arial"/>
                <w:b/>
                <w:color w:val="FFFFFF" w:themeColor="background1"/>
              </w:rPr>
            </w:pPr>
            <w:r w:rsidRPr="0062602F">
              <w:rPr>
                <w:rFonts w:ascii="Arial" w:hAnsi="Arial" w:cs="Arial"/>
                <w:b/>
                <w:color w:val="FFFFFF" w:themeColor="background1"/>
              </w:rPr>
              <w:t>Réponse</w:t>
            </w:r>
          </w:p>
        </w:tc>
      </w:tr>
      <w:tr w:rsidR="00C92EE8" w:rsidRPr="0062602F" w14:paraId="4E46C3B3" w14:textId="77777777" w:rsidTr="00EA4503">
        <w:tc>
          <w:tcPr>
            <w:tcW w:w="988" w:type="dxa"/>
            <w:vAlign w:val="center"/>
          </w:tcPr>
          <w:p w14:paraId="239A4099" w14:textId="1613770A" w:rsidR="00C92EE8" w:rsidRPr="0062602F" w:rsidRDefault="00C92EE8" w:rsidP="00EA4503">
            <w:pPr>
              <w:jc w:val="center"/>
              <w:rPr>
                <w:rFonts w:ascii="Arial" w:hAnsi="Arial" w:cs="Arial"/>
              </w:rPr>
            </w:pPr>
            <w:r>
              <w:rPr>
                <w:rFonts w:ascii="Arial" w:hAnsi="Arial" w:cs="Arial"/>
              </w:rPr>
              <w:t>44</w:t>
            </w:r>
          </w:p>
        </w:tc>
        <w:tc>
          <w:tcPr>
            <w:tcW w:w="5670" w:type="dxa"/>
          </w:tcPr>
          <w:p w14:paraId="577EFFE5" w14:textId="44BD0DBA" w:rsidR="00C92EE8" w:rsidRPr="0062602F" w:rsidRDefault="00C92EE8">
            <w:pPr>
              <w:rPr>
                <w:rFonts w:ascii="Arial" w:hAnsi="Arial" w:cs="Arial"/>
              </w:rPr>
            </w:pPr>
            <w:r w:rsidRPr="00C92EE8">
              <w:rPr>
                <w:rFonts w:ascii="Arial" w:hAnsi="Arial" w:cs="Arial"/>
              </w:rPr>
              <w:t xml:space="preserve">Création d’alertes </w:t>
            </w:r>
          </w:p>
        </w:tc>
        <w:tc>
          <w:tcPr>
            <w:tcW w:w="1559" w:type="dxa"/>
            <w:vAlign w:val="center"/>
          </w:tcPr>
          <w:p w14:paraId="45819F89" w14:textId="63639A2A" w:rsidR="00C92EE8" w:rsidRPr="0062602F" w:rsidRDefault="00C92EE8" w:rsidP="00C92EE8">
            <w:pPr>
              <w:jc w:val="center"/>
              <w:rPr>
                <w:rFonts w:ascii="Arial" w:hAnsi="Arial" w:cs="Arial"/>
              </w:rPr>
            </w:pPr>
            <w:r>
              <w:rPr>
                <w:rFonts w:ascii="Arial" w:hAnsi="Arial" w:cs="Arial"/>
              </w:rPr>
              <w:t>Obligatoire</w:t>
            </w:r>
          </w:p>
        </w:tc>
        <w:tc>
          <w:tcPr>
            <w:tcW w:w="1559" w:type="dxa"/>
            <w:vAlign w:val="center"/>
          </w:tcPr>
          <w:p w14:paraId="18D2139A" w14:textId="77777777" w:rsidR="00C92EE8" w:rsidRPr="0062602F" w:rsidRDefault="00C92EE8" w:rsidP="00EA4503">
            <w:pPr>
              <w:jc w:val="center"/>
              <w:rPr>
                <w:rFonts w:ascii="Arial" w:hAnsi="Arial" w:cs="Arial"/>
              </w:rPr>
            </w:pPr>
            <w:r w:rsidRPr="0062602F">
              <w:rPr>
                <w:rFonts w:ascii="Arial" w:hAnsi="Arial" w:cs="Arial"/>
              </w:rPr>
              <w:t>Oui/Non</w:t>
            </w:r>
          </w:p>
        </w:tc>
      </w:tr>
    </w:tbl>
    <w:p w14:paraId="79A18394" w14:textId="4441C7AA" w:rsidR="00C92EE8" w:rsidRDefault="00C92EE8">
      <w:pPr>
        <w:jc w:val="left"/>
        <w:rPr>
          <w:rFonts w:ascii="Arial" w:hAnsi="Arial" w:cs="Arial"/>
        </w:rPr>
      </w:pPr>
    </w:p>
    <w:p w14:paraId="2A95AB30" w14:textId="1D307EA8" w:rsidR="00C92EE8" w:rsidRDefault="00C92EE8">
      <w:pPr>
        <w:jc w:val="left"/>
        <w:rPr>
          <w:rFonts w:ascii="Arial" w:hAnsi="Arial" w:cs="Arial"/>
        </w:rPr>
      </w:pPr>
    </w:p>
    <w:p w14:paraId="1AB7A2A6" w14:textId="02724467" w:rsidR="00C92EE8" w:rsidRPr="00F22E2B" w:rsidRDefault="00C92EE8" w:rsidP="00C92EE8">
      <w:pPr>
        <w:jc w:val="left"/>
        <w:rPr>
          <w:rFonts w:ascii="Arial" w:hAnsi="Arial" w:cs="Arial"/>
          <w:b/>
          <w:i/>
          <w:sz w:val="23"/>
          <w:szCs w:val="23"/>
        </w:rPr>
      </w:pPr>
      <w:r w:rsidRPr="00980589">
        <w:rPr>
          <w:rFonts w:ascii="Arial" w:hAnsi="Arial" w:cs="Arial"/>
          <w:b/>
          <w:i/>
          <w:sz w:val="23"/>
          <w:szCs w:val="23"/>
        </w:rPr>
        <w:t xml:space="preserve">[Le candidat explique comment </w:t>
      </w:r>
      <w:r w:rsidR="00EB07A0">
        <w:rPr>
          <w:rFonts w:ascii="Arial" w:hAnsi="Arial" w:cs="Arial"/>
          <w:b/>
          <w:i/>
          <w:sz w:val="23"/>
          <w:szCs w:val="23"/>
        </w:rPr>
        <w:t xml:space="preserve">peuvent être créées et gérées les alertes de </w:t>
      </w:r>
      <w:r>
        <w:rPr>
          <w:rFonts w:ascii="Arial" w:hAnsi="Arial" w:cs="Arial"/>
          <w:b/>
          <w:i/>
          <w:sz w:val="23"/>
          <w:szCs w:val="23"/>
        </w:rPr>
        <w:t>de la</w:t>
      </w:r>
      <w:r w:rsidRPr="00980589">
        <w:rPr>
          <w:rFonts w:ascii="Arial" w:hAnsi="Arial" w:cs="Arial"/>
          <w:b/>
          <w:i/>
          <w:sz w:val="23"/>
          <w:szCs w:val="23"/>
        </w:rPr>
        <w:t xml:space="preserve"> solution</w:t>
      </w:r>
      <w:r>
        <w:rPr>
          <w:rFonts w:ascii="Arial" w:hAnsi="Arial" w:cs="Arial"/>
          <w:b/>
          <w:i/>
          <w:sz w:val="23"/>
          <w:szCs w:val="23"/>
        </w:rPr>
        <w:t>] :</w:t>
      </w:r>
    </w:p>
    <w:p w14:paraId="11E767CA" w14:textId="77777777" w:rsidR="00C92EE8" w:rsidRDefault="00C92EE8" w:rsidP="00C92EE8">
      <w:pPr>
        <w:rPr>
          <w:rFonts w:ascii="Arial" w:hAnsi="Arial" w:cs="Arial"/>
          <w:i/>
        </w:rPr>
      </w:pPr>
    </w:p>
    <w:p w14:paraId="75856DAC" w14:textId="77777777" w:rsidR="00C92EE8" w:rsidRPr="0062602F" w:rsidRDefault="00C92EE8" w:rsidP="00C92EE8">
      <w:pPr>
        <w:rPr>
          <w:rFonts w:ascii="Arial" w:hAnsi="Arial" w:cs="Arial"/>
          <w:i/>
        </w:rPr>
      </w:pPr>
    </w:p>
    <w:tbl>
      <w:tblPr>
        <w:tblStyle w:val="Grilledutableau"/>
        <w:tblW w:w="0" w:type="auto"/>
        <w:tblLook w:val="04A0" w:firstRow="1" w:lastRow="0" w:firstColumn="1" w:lastColumn="0" w:noHBand="0" w:noVBand="1"/>
      </w:tblPr>
      <w:tblGrid>
        <w:gridCol w:w="9488"/>
      </w:tblGrid>
      <w:tr w:rsidR="00C92EE8" w:rsidRPr="0062602F" w14:paraId="5175905C" w14:textId="77777777" w:rsidTr="00EA4503">
        <w:tc>
          <w:tcPr>
            <w:tcW w:w="9488" w:type="dxa"/>
          </w:tcPr>
          <w:p w14:paraId="1ACD4FA8" w14:textId="77777777" w:rsidR="00C92EE8" w:rsidRPr="0062602F" w:rsidRDefault="00C92EE8" w:rsidP="00EA4503">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C92EE8" w:rsidRPr="0062602F" w14:paraId="031E024A" w14:textId="77777777" w:rsidTr="00EA4503">
        <w:tc>
          <w:tcPr>
            <w:tcW w:w="9488" w:type="dxa"/>
          </w:tcPr>
          <w:p w14:paraId="262FF955" w14:textId="74B6CBBA" w:rsidR="00C92EE8" w:rsidRDefault="00C92EE8" w:rsidP="00EA4503">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3B29423" w14:textId="77777777" w:rsidR="00EB07A0" w:rsidRPr="0062602F" w:rsidRDefault="00EB07A0" w:rsidP="00EA4503">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97CF88A" w14:textId="77777777" w:rsidR="00C92EE8" w:rsidRPr="0062602F" w:rsidRDefault="00C92EE8" w:rsidP="00EA4503">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A57849F" w14:textId="77777777" w:rsidR="00C92EE8" w:rsidRPr="0062602F" w:rsidRDefault="00C92EE8" w:rsidP="00EA4503">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A87B455" w14:textId="77777777" w:rsidR="00C92EE8" w:rsidRPr="0062602F" w:rsidRDefault="00C92EE8" w:rsidP="00EA4503">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6877AE99" w14:textId="13F0E20A" w:rsidR="00C92EE8" w:rsidRDefault="00C92EE8">
      <w:pPr>
        <w:jc w:val="left"/>
        <w:rPr>
          <w:rFonts w:ascii="Arial" w:hAnsi="Arial" w:cs="Arial"/>
        </w:rPr>
      </w:pPr>
    </w:p>
    <w:p w14:paraId="1B1C68AF" w14:textId="5763A9DF" w:rsidR="00C92EE8" w:rsidRDefault="00C92EE8">
      <w:pPr>
        <w:jc w:val="left"/>
        <w:rPr>
          <w:rFonts w:ascii="Arial" w:hAnsi="Arial" w:cs="Arial"/>
        </w:rPr>
      </w:pPr>
    </w:p>
    <w:p w14:paraId="2578B4F1" w14:textId="22C24EBB" w:rsidR="00196CCE" w:rsidRDefault="00196CCE">
      <w:pPr>
        <w:jc w:val="left"/>
        <w:rPr>
          <w:rFonts w:ascii="Arial" w:hAnsi="Arial" w:cs="Arial"/>
        </w:rPr>
      </w:pPr>
      <w:r>
        <w:rPr>
          <w:rFonts w:ascii="Arial" w:hAnsi="Arial" w:cs="Arial"/>
        </w:rPr>
        <w:br w:type="page"/>
      </w:r>
    </w:p>
    <w:p w14:paraId="135312DC" w14:textId="77777777" w:rsidR="00196CCE" w:rsidRDefault="00196CCE">
      <w:pPr>
        <w:jc w:val="left"/>
        <w:rPr>
          <w:rFonts w:ascii="Arial" w:hAnsi="Arial" w:cs="Arial"/>
        </w:rPr>
      </w:pPr>
    </w:p>
    <w:p w14:paraId="72423038" w14:textId="0E293DFC" w:rsidR="0055156B" w:rsidRPr="0062602F" w:rsidRDefault="0055156B" w:rsidP="00C92EE8">
      <w:pPr>
        <w:pStyle w:val="Titre2"/>
        <w:numPr>
          <w:ilvl w:val="1"/>
          <w:numId w:val="21"/>
        </w:numPr>
      </w:pPr>
      <w:bookmarkStart w:id="45" w:name="_Toc205908899"/>
      <w:proofErr w:type="spellStart"/>
      <w:r>
        <w:t>Reporting</w:t>
      </w:r>
      <w:proofErr w:type="spellEnd"/>
      <w:r w:rsidR="00235E61">
        <w:t xml:space="preserve">, </w:t>
      </w:r>
      <w:r>
        <w:t>éditions</w:t>
      </w:r>
      <w:r w:rsidR="00235E61">
        <w:t xml:space="preserve"> et pilotage de l’activité</w:t>
      </w:r>
      <w:bookmarkEnd w:id="45"/>
      <w:r>
        <w:t xml:space="preserve"> </w:t>
      </w:r>
    </w:p>
    <w:p w14:paraId="7040D8BD" w14:textId="77777777" w:rsidR="0055156B" w:rsidRPr="0062602F" w:rsidRDefault="0055156B" w:rsidP="0055156B">
      <w:pPr>
        <w:jc w:val="left"/>
        <w:rPr>
          <w:rFonts w:ascii="Arial" w:hAnsi="Arial" w:cs="Arial"/>
        </w:rPr>
      </w:pPr>
    </w:p>
    <w:p w14:paraId="02C7C95E" w14:textId="77777777" w:rsidR="0055156B" w:rsidRPr="0062602F" w:rsidRDefault="0055156B" w:rsidP="0055156B">
      <w:pPr>
        <w:rPr>
          <w:rFonts w:ascii="Arial" w:hAnsi="Arial" w:cs="Arial"/>
        </w:rPr>
      </w:pPr>
    </w:p>
    <w:p w14:paraId="4584D49E" w14:textId="50FE21F6" w:rsidR="0055156B" w:rsidRPr="0062602F" w:rsidRDefault="0055156B" w:rsidP="0055156B">
      <w:pPr>
        <w:rPr>
          <w:rFonts w:ascii="Arial" w:hAnsi="Arial" w:cs="Arial"/>
          <w:b/>
          <w:i/>
          <w:sz w:val="23"/>
          <w:szCs w:val="23"/>
        </w:rPr>
      </w:pPr>
      <w:r w:rsidRPr="0062602F">
        <w:rPr>
          <w:rFonts w:ascii="Arial" w:hAnsi="Arial" w:cs="Arial"/>
          <w:b/>
          <w:i/>
          <w:sz w:val="23"/>
          <w:szCs w:val="23"/>
        </w:rPr>
        <w:t>[Le candidat indique pour l</w:t>
      </w:r>
      <w:r>
        <w:rPr>
          <w:rFonts w:ascii="Arial" w:hAnsi="Arial" w:cs="Arial"/>
          <w:b/>
          <w:i/>
          <w:sz w:val="23"/>
          <w:szCs w:val="23"/>
        </w:rPr>
        <w:t>es éditions</w:t>
      </w:r>
      <w:r w:rsidR="00235E61">
        <w:rPr>
          <w:rFonts w:ascii="Arial" w:hAnsi="Arial" w:cs="Arial"/>
          <w:b/>
          <w:i/>
          <w:sz w:val="23"/>
          <w:szCs w:val="23"/>
        </w:rPr>
        <w:t xml:space="preserve"> et le </w:t>
      </w:r>
      <w:proofErr w:type="spellStart"/>
      <w:r w:rsidR="00235E61">
        <w:rPr>
          <w:rFonts w:ascii="Arial" w:hAnsi="Arial" w:cs="Arial"/>
          <w:b/>
          <w:i/>
          <w:sz w:val="23"/>
          <w:szCs w:val="23"/>
        </w:rPr>
        <w:t>reporting</w:t>
      </w:r>
      <w:proofErr w:type="spellEnd"/>
      <w:r>
        <w:rPr>
          <w:rFonts w:ascii="Arial" w:hAnsi="Arial" w:cs="Arial"/>
          <w:b/>
          <w:i/>
          <w:sz w:val="23"/>
          <w:szCs w:val="23"/>
        </w:rPr>
        <w:t xml:space="preserve"> demandés</w:t>
      </w:r>
      <w:r w:rsidRPr="0062602F">
        <w:rPr>
          <w:rFonts w:ascii="Arial" w:hAnsi="Arial" w:cs="Arial"/>
          <w:b/>
          <w:i/>
          <w:sz w:val="23"/>
          <w:szCs w:val="23"/>
        </w:rPr>
        <w:t xml:space="preserve">, si </w:t>
      </w:r>
      <w:r>
        <w:rPr>
          <w:rFonts w:ascii="Arial" w:hAnsi="Arial" w:cs="Arial"/>
          <w:b/>
          <w:i/>
          <w:sz w:val="23"/>
          <w:szCs w:val="23"/>
        </w:rPr>
        <w:t xml:space="preserve">cela </w:t>
      </w:r>
      <w:r w:rsidRPr="0062602F">
        <w:rPr>
          <w:rFonts w:ascii="Arial" w:hAnsi="Arial" w:cs="Arial"/>
          <w:b/>
          <w:i/>
          <w:sz w:val="23"/>
          <w:szCs w:val="23"/>
        </w:rPr>
        <w:t>est possible avec la solution]</w:t>
      </w:r>
    </w:p>
    <w:p w14:paraId="13DD9775" w14:textId="5217FA0D" w:rsidR="0055156B" w:rsidRDefault="0055156B" w:rsidP="0055156B">
      <w:pPr>
        <w:jc w:val="left"/>
        <w:rPr>
          <w:rFonts w:ascii="Arial" w:hAnsi="Arial" w:cs="Arial"/>
        </w:rPr>
      </w:pPr>
    </w:p>
    <w:p w14:paraId="7CE0B543" w14:textId="77777777" w:rsidR="00196CCE" w:rsidRPr="0062602F" w:rsidRDefault="00196CCE" w:rsidP="0055156B">
      <w:pPr>
        <w:jc w:val="left"/>
        <w:rPr>
          <w:rFonts w:ascii="Arial" w:hAnsi="Arial" w:cs="Arial"/>
        </w:rPr>
      </w:pPr>
    </w:p>
    <w:tbl>
      <w:tblPr>
        <w:tblStyle w:val="Grilledutableau"/>
        <w:tblW w:w="9776" w:type="dxa"/>
        <w:tblLayout w:type="fixed"/>
        <w:tblLook w:val="04A0" w:firstRow="1" w:lastRow="0" w:firstColumn="1" w:lastColumn="0" w:noHBand="0" w:noVBand="1"/>
      </w:tblPr>
      <w:tblGrid>
        <w:gridCol w:w="988"/>
        <w:gridCol w:w="5670"/>
        <w:gridCol w:w="1559"/>
        <w:gridCol w:w="1559"/>
      </w:tblGrid>
      <w:tr w:rsidR="0055156B" w:rsidRPr="0062602F" w14:paraId="202B8883" w14:textId="77777777" w:rsidTr="00E90F8D">
        <w:tc>
          <w:tcPr>
            <w:tcW w:w="988" w:type="dxa"/>
            <w:shd w:val="clear" w:color="auto" w:fill="44546A" w:themeFill="text2"/>
            <w:vAlign w:val="center"/>
          </w:tcPr>
          <w:p w14:paraId="370816C1" w14:textId="77777777" w:rsidR="0055156B" w:rsidRPr="0062602F" w:rsidRDefault="0055156B" w:rsidP="00E90F8D">
            <w:pPr>
              <w:jc w:val="center"/>
              <w:rPr>
                <w:rFonts w:ascii="Arial" w:hAnsi="Arial" w:cs="Arial"/>
                <w:b/>
                <w:color w:val="FFFFFF" w:themeColor="background1"/>
              </w:rPr>
            </w:pPr>
            <w:r w:rsidRPr="0062602F">
              <w:rPr>
                <w:rFonts w:ascii="Arial" w:hAnsi="Arial" w:cs="Arial"/>
                <w:b/>
                <w:color w:val="FFFFFF" w:themeColor="background1"/>
              </w:rPr>
              <w:t>N° du besoin</w:t>
            </w:r>
          </w:p>
        </w:tc>
        <w:tc>
          <w:tcPr>
            <w:tcW w:w="5670" w:type="dxa"/>
            <w:shd w:val="clear" w:color="auto" w:fill="44546A" w:themeFill="text2"/>
            <w:vAlign w:val="center"/>
          </w:tcPr>
          <w:p w14:paraId="4C5DCD3E" w14:textId="77777777" w:rsidR="0055156B" w:rsidRPr="0062602F" w:rsidRDefault="0055156B" w:rsidP="00E90F8D">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559" w:type="dxa"/>
            <w:shd w:val="clear" w:color="auto" w:fill="44546A" w:themeFill="text2"/>
            <w:vAlign w:val="center"/>
          </w:tcPr>
          <w:p w14:paraId="4597A947" w14:textId="77777777" w:rsidR="0055156B" w:rsidRPr="0062602F" w:rsidRDefault="0055156B" w:rsidP="00E90F8D">
            <w:pPr>
              <w:jc w:val="center"/>
              <w:rPr>
                <w:rFonts w:ascii="Arial" w:hAnsi="Arial" w:cs="Arial"/>
                <w:b/>
                <w:color w:val="FFFFFF" w:themeColor="background1"/>
              </w:rPr>
            </w:pPr>
            <w:r w:rsidRPr="0062602F">
              <w:rPr>
                <w:rFonts w:ascii="Arial" w:hAnsi="Arial" w:cs="Arial"/>
                <w:b/>
                <w:color w:val="FFFFFF" w:themeColor="background1"/>
              </w:rPr>
              <w:t>Priorité</w:t>
            </w:r>
          </w:p>
        </w:tc>
        <w:tc>
          <w:tcPr>
            <w:tcW w:w="1559" w:type="dxa"/>
            <w:shd w:val="clear" w:color="auto" w:fill="44546A" w:themeFill="text2"/>
            <w:vAlign w:val="center"/>
          </w:tcPr>
          <w:p w14:paraId="6645D5E4" w14:textId="77777777" w:rsidR="0055156B" w:rsidRPr="0062602F" w:rsidRDefault="0055156B" w:rsidP="00E90F8D">
            <w:pPr>
              <w:jc w:val="center"/>
              <w:rPr>
                <w:rFonts w:ascii="Arial" w:hAnsi="Arial" w:cs="Arial"/>
                <w:b/>
                <w:color w:val="FFFFFF" w:themeColor="background1"/>
              </w:rPr>
            </w:pPr>
            <w:r w:rsidRPr="0062602F">
              <w:rPr>
                <w:rFonts w:ascii="Arial" w:hAnsi="Arial" w:cs="Arial"/>
                <w:b/>
                <w:color w:val="FFFFFF" w:themeColor="background1"/>
              </w:rPr>
              <w:t>Réponse</w:t>
            </w:r>
          </w:p>
        </w:tc>
      </w:tr>
      <w:tr w:rsidR="0055156B" w:rsidRPr="0062602F" w14:paraId="3932EDD8" w14:textId="77777777" w:rsidTr="00E90F8D">
        <w:tc>
          <w:tcPr>
            <w:tcW w:w="988" w:type="dxa"/>
            <w:vAlign w:val="center"/>
          </w:tcPr>
          <w:p w14:paraId="4120C6A8" w14:textId="014955FC" w:rsidR="0055156B" w:rsidRPr="0062602F" w:rsidRDefault="00D23134" w:rsidP="00E90F8D">
            <w:pPr>
              <w:jc w:val="center"/>
              <w:rPr>
                <w:rFonts w:ascii="Arial" w:hAnsi="Arial" w:cs="Arial"/>
              </w:rPr>
            </w:pPr>
            <w:r>
              <w:rPr>
                <w:rFonts w:ascii="Arial" w:hAnsi="Arial" w:cs="Arial"/>
              </w:rPr>
              <w:t>45</w:t>
            </w:r>
          </w:p>
        </w:tc>
        <w:tc>
          <w:tcPr>
            <w:tcW w:w="5670" w:type="dxa"/>
          </w:tcPr>
          <w:p w14:paraId="2171F64C" w14:textId="14FE783F" w:rsidR="0055156B" w:rsidRPr="00A54BE9" w:rsidRDefault="0055156B" w:rsidP="00E90F8D">
            <w:pPr>
              <w:rPr>
                <w:rFonts w:ascii="Arial" w:hAnsi="Arial" w:cs="Arial"/>
              </w:rPr>
            </w:pPr>
            <w:r>
              <w:rPr>
                <w:rFonts w:ascii="Arial" w:hAnsi="Arial" w:cs="Arial"/>
              </w:rPr>
              <w:t xml:space="preserve">Gestion des assiettes de ressources </w:t>
            </w:r>
            <w:r w:rsidRPr="0016756C">
              <w:rPr>
                <w:rFonts w:ascii="Arial" w:hAnsi="Arial" w:cs="Arial"/>
              </w:rPr>
              <w:t xml:space="preserve"> </w:t>
            </w:r>
          </w:p>
          <w:p w14:paraId="2C027E3A" w14:textId="77777777" w:rsidR="0055156B" w:rsidRPr="0062602F" w:rsidRDefault="0055156B" w:rsidP="00E90F8D">
            <w:pPr>
              <w:rPr>
                <w:rFonts w:ascii="Arial" w:hAnsi="Arial" w:cs="Arial"/>
              </w:rPr>
            </w:pPr>
          </w:p>
        </w:tc>
        <w:tc>
          <w:tcPr>
            <w:tcW w:w="1559" w:type="dxa"/>
            <w:vAlign w:val="center"/>
          </w:tcPr>
          <w:p w14:paraId="4489EB3F" w14:textId="23C46406" w:rsidR="0055156B" w:rsidRDefault="0055156B" w:rsidP="00E90F8D">
            <w:pPr>
              <w:jc w:val="center"/>
              <w:rPr>
                <w:rFonts w:ascii="Arial" w:hAnsi="Arial" w:cs="Arial"/>
              </w:rPr>
            </w:pPr>
            <w:r>
              <w:rPr>
                <w:rFonts w:ascii="Arial" w:hAnsi="Arial" w:cs="Arial"/>
              </w:rPr>
              <w:t>Souhait</w:t>
            </w:r>
            <w:r w:rsidR="007A65C5">
              <w:rPr>
                <w:rFonts w:ascii="Arial" w:hAnsi="Arial" w:cs="Arial"/>
              </w:rPr>
              <w:t>é</w:t>
            </w:r>
            <w:r>
              <w:rPr>
                <w:rFonts w:ascii="Arial" w:hAnsi="Arial" w:cs="Arial"/>
              </w:rPr>
              <w:t xml:space="preserve"> </w:t>
            </w:r>
          </w:p>
          <w:p w14:paraId="76B14EE2" w14:textId="60C36F19" w:rsidR="0055156B" w:rsidRPr="0062602F" w:rsidRDefault="0055156B" w:rsidP="00E90F8D">
            <w:pPr>
              <w:jc w:val="center"/>
              <w:rPr>
                <w:rFonts w:ascii="Arial" w:hAnsi="Arial" w:cs="Arial"/>
              </w:rPr>
            </w:pPr>
          </w:p>
        </w:tc>
        <w:tc>
          <w:tcPr>
            <w:tcW w:w="1559" w:type="dxa"/>
            <w:vAlign w:val="center"/>
          </w:tcPr>
          <w:p w14:paraId="0B2C2FD0" w14:textId="77777777" w:rsidR="0055156B" w:rsidRPr="0062602F" w:rsidRDefault="0055156B" w:rsidP="00E90F8D">
            <w:pPr>
              <w:jc w:val="center"/>
              <w:rPr>
                <w:rFonts w:ascii="Arial" w:hAnsi="Arial" w:cs="Arial"/>
              </w:rPr>
            </w:pPr>
            <w:r w:rsidRPr="0062602F">
              <w:rPr>
                <w:rFonts w:ascii="Arial" w:hAnsi="Arial" w:cs="Arial"/>
              </w:rPr>
              <w:t>Oui/Non</w:t>
            </w:r>
          </w:p>
        </w:tc>
      </w:tr>
      <w:tr w:rsidR="0055156B" w:rsidRPr="0062602F" w14:paraId="7E0221E6" w14:textId="77777777" w:rsidTr="00E90F8D">
        <w:tc>
          <w:tcPr>
            <w:tcW w:w="988" w:type="dxa"/>
            <w:vAlign w:val="center"/>
          </w:tcPr>
          <w:p w14:paraId="71DB428B" w14:textId="60D0D7E9" w:rsidR="0055156B" w:rsidRPr="0062602F" w:rsidRDefault="00D23134" w:rsidP="00E90F8D">
            <w:pPr>
              <w:jc w:val="center"/>
              <w:rPr>
                <w:rFonts w:ascii="Arial" w:hAnsi="Arial" w:cs="Arial"/>
              </w:rPr>
            </w:pPr>
            <w:r>
              <w:rPr>
                <w:rFonts w:ascii="Arial" w:hAnsi="Arial" w:cs="Arial"/>
              </w:rPr>
              <w:t>46</w:t>
            </w:r>
          </w:p>
        </w:tc>
        <w:tc>
          <w:tcPr>
            <w:tcW w:w="5670" w:type="dxa"/>
          </w:tcPr>
          <w:p w14:paraId="03D64A7D" w14:textId="77777777" w:rsidR="0055156B" w:rsidRDefault="0055156B" w:rsidP="0055156B">
            <w:pPr>
              <w:rPr>
                <w:rFonts w:ascii="Arial" w:hAnsi="Arial" w:cs="Arial"/>
              </w:rPr>
            </w:pPr>
            <w:r>
              <w:rPr>
                <w:rFonts w:ascii="Arial" w:hAnsi="Arial" w:cs="Arial"/>
              </w:rPr>
              <w:t xml:space="preserve">Calcul automatisé des émoluments et des possibles remboursements </w:t>
            </w:r>
          </w:p>
          <w:p w14:paraId="1561B212" w14:textId="32EE87A3" w:rsidR="0055156B" w:rsidRPr="0062602F" w:rsidRDefault="0055156B" w:rsidP="0055156B">
            <w:pPr>
              <w:rPr>
                <w:rFonts w:ascii="Arial" w:hAnsi="Arial" w:cs="Arial"/>
              </w:rPr>
            </w:pPr>
          </w:p>
        </w:tc>
        <w:tc>
          <w:tcPr>
            <w:tcW w:w="1559" w:type="dxa"/>
            <w:vAlign w:val="center"/>
          </w:tcPr>
          <w:p w14:paraId="5FF92764" w14:textId="403E10A6" w:rsidR="0055156B" w:rsidRPr="0062602F" w:rsidRDefault="0055156B" w:rsidP="00E90F8D">
            <w:pPr>
              <w:jc w:val="center"/>
              <w:rPr>
                <w:rFonts w:ascii="Arial" w:hAnsi="Arial" w:cs="Arial"/>
              </w:rPr>
            </w:pPr>
            <w:r>
              <w:rPr>
                <w:rFonts w:ascii="Arial" w:hAnsi="Arial" w:cs="Arial"/>
              </w:rPr>
              <w:t>Souhait</w:t>
            </w:r>
            <w:r w:rsidR="007A65C5">
              <w:rPr>
                <w:rFonts w:ascii="Arial" w:hAnsi="Arial" w:cs="Arial"/>
              </w:rPr>
              <w:t>é</w:t>
            </w:r>
          </w:p>
        </w:tc>
        <w:tc>
          <w:tcPr>
            <w:tcW w:w="1559" w:type="dxa"/>
            <w:vAlign w:val="center"/>
          </w:tcPr>
          <w:p w14:paraId="746912C6" w14:textId="77777777" w:rsidR="0055156B" w:rsidRPr="0062602F" w:rsidRDefault="0055156B" w:rsidP="00E90F8D">
            <w:pPr>
              <w:jc w:val="center"/>
              <w:rPr>
                <w:rFonts w:ascii="Arial" w:hAnsi="Arial" w:cs="Arial"/>
              </w:rPr>
            </w:pPr>
            <w:r w:rsidRPr="0062602F">
              <w:rPr>
                <w:rFonts w:ascii="Arial" w:hAnsi="Arial" w:cs="Arial"/>
              </w:rPr>
              <w:t>Oui/Non</w:t>
            </w:r>
          </w:p>
        </w:tc>
      </w:tr>
      <w:tr w:rsidR="0055156B" w:rsidRPr="0062602F" w14:paraId="4057A150" w14:textId="77777777" w:rsidTr="00E90F8D">
        <w:tc>
          <w:tcPr>
            <w:tcW w:w="988" w:type="dxa"/>
            <w:vAlign w:val="center"/>
          </w:tcPr>
          <w:p w14:paraId="32DB6B04" w14:textId="121D1480" w:rsidR="0055156B" w:rsidRPr="0062602F" w:rsidRDefault="00AB7846" w:rsidP="00E90F8D">
            <w:pPr>
              <w:jc w:val="center"/>
              <w:rPr>
                <w:rFonts w:ascii="Arial" w:hAnsi="Arial" w:cs="Arial"/>
              </w:rPr>
            </w:pPr>
            <w:r>
              <w:rPr>
                <w:rFonts w:ascii="Arial" w:hAnsi="Arial" w:cs="Arial"/>
              </w:rPr>
              <w:t>47</w:t>
            </w:r>
            <w:r w:rsidR="0055156B">
              <w:rPr>
                <w:rFonts w:ascii="Arial" w:hAnsi="Arial" w:cs="Arial"/>
              </w:rPr>
              <w:t xml:space="preserve"> </w:t>
            </w:r>
          </w:p>
        </w:tc>
        <w:tc>
          <w:tcPr>
            <w:tcW w:w="5670" w:type="dxa"/>
          </w:tcPr>
          <w:p w14:paraId="1E200676" w14:textId="77777777" w:rsidR="0055156B" w:rsidRPr="0055156B" w:rsidRDefault="0055156B" w:rsidP="0055156B">
            <w:pPr>
              <w:rPr>
                <w:rFonts w:ascii="Arial" w:hAnsi="Arial" w:cs="Arial"/>
              </w:rPr>
            </w:pPr>
            <w:r w:rsidRPr="0055156B">
              <w:rPr>
                <w:rFonts w:ascii="Arial" w:hAnsi="Arial" w:cs="Arial"/>
              </w:rPr>
              <w:t xml:space="preserve">Édition des factures de participation (avec insertion automatique dans les CRG) </w:t>
            </w:r>
          </w:p>
          <w:p w14:paraId="26A5590A" w14:textId="157AA547" w:rsidR="0055156B" w:rsidRPr="0062602F" w:rsidRDefault="0055156B" w:rsidP="00E90F8D">
            <w:pPr>
              <w:rPr>
                <w:rFonts w:ascii="Arial" w:hAnsi="Arial" w:cs="Arial"/>
              </w:rPr>
            </w:pPr>
            <w:r w:rsidRPr="0016756C">
              <w:rPr>
                <w:rFonts w:ascii="Arial" w:hAnsi="Arial" w:cs="Arial"/>
              </w:rPr>
              <w:t xml:space="preserve">.  </w:t>
            </w:r>
          </w:p>
        </w:tc>
        <w:tc>
          <w:tcPr>
            <w:tcW w:w="1559" w:type="dxa"/>
            <w:vAlign w:val="center"/>
          </w:tcPr>
          <w:p w14:paraId="30558D48" w14:textId="28117B4F" w:rsidR="0055156B" w:rsidRPr="0062602F" w:rsidRDefault="0055156B" w:rsidP="00E90F8D">
            <w:pPr>
              <w:jc w:val="center"/>
              <w:rPr>
                <w:rFonts w:ascii="Arial" w:hAnsi="Arial" w:cs="Arial"/>
              </w:rPr>
            </w:pPr>
            <w:r>
              <w:rPr>
                <w:rFonts w:ascii="Arial" w:hAnsi="Arial" w:cs="Arial"/>
              </w:rPr>
              <w:t>Souhait</w:t>
            </w:r>
            <w:r w:rsidR="007A65C5">
              <w:rPr>
                <w:rFonts w:ascii="Arial" w:hAnsi="Arial" w:cs="Arial"/>
              </w:rPr>
              <w:t>é</w:t>
            </w:r>
            <w:r>
              <w:rPr>
                <w:rFonts w:ascii="Arial" w:hAnsi="Arial" w:cs="Arial"/>
              </w:rPr>
              <w:t xml:space="preserve"> </w:t>
            </w:r>
          </w:p>
        </w:tc>
        <w:tc>
          <w:tcPr>
            <w:tcW w:w="1559" w:type="dxa"/>
            <w:vAlign w:val="center"/>
          </w:tcPr>
          <w:p w14:paraId="5D19C2EB" w14:textId="77777777" w:rsidR="0055156B" w:rsidRPr="0062602F" w:rsidRDefault="0055156B" w:rsidP="00E90F8D">
            <w:pPr>
              <w:jc w:val="center"/>
              <w:rPr>
                <w:rFonts w:ascii="Arial" w:hAnsi="Arial" w:cs="Arial"/>
              </w:rPr>
            </w:pPr>
            <w:r w:rsidRPr="0062602F">
              <w:rPr>
                <w:rFonts w:ascii="Arial" w:hAnsi="Arial" w:cs="Arial"/>
              </w:rPr>
              <w:t>Oui/Non</w:t>
            </w:r>
          </w:p>
        </w:tc>
      </w:tr>
      <w:tr w:rsidR="0055156B" w:rsidRPr="0062602F" w14:paraId="7B317744" w14:textId="77777777" w:rsidTr="00E90F8D">
        <w:tc>
          <w:tcPr>
            <w:tcW w:w="988" w:type="dxa"/>
            <w:vAlign w:val="center"/>
          </w:tcPr>
          <w:p w14:paraId="7CD46222" w14:textId="30987372" w:rsidR="0055156B" w:rsidRDefault="0055156B" w:rsidP="00E90F8D">
            <w:pPr>
              <w:jc w:val="center"/>
              <w:rPr>
                <w:rFonts w:ascii="Arial" w:hAnsi="Arial" w:cs="Arial"/>
              </w:rPr>
            </w:pPr>
            <w:r>
              <w:rPr>
                <w:rFonts w:ascii="Arial" w:hAnsi="Arial" w:cs="Arial"/>
              </w:rPr>
              <w:t>4</w:t>
            </w:r>
            <w:r w:rsidR="00017BA3">
              <w:rPr>
                <w:rFonts w:ascii="Arial" w:hAnsi="Arial" w:cs="Arial"/>
              </w:rPr>
              <w:t>8</w:t>
            </w:r>
          </w:p>
        </w:tc>
        <w:tc>
          <w:tcPr>
            <w:tcW w:w="5670" w:type="dxa"/>
          </w:tcPr>
          <w:p w14:paraId="48855156" w14:textId="11B4DC05" w:rsidR="0055156B" w:rsidRDefault="0055156B" w:rsidP="00E90F8D">
            <w:pPr>
              <w:rPr>
                <w:rFonts w:ascii="Arial" w:hAnsi="Arial" w:cs="Arial"/>
              </w:rPr>
            </w:pPr>
            <w:r w:rsidRPr="0055156B">
              <w:rPr>
                <w:rFonts w:ascii="Arial" w:hAnsi="Arial" w:cs="Arial"/>
              </w:rPr>
              <w:t>Suivi et contrôle des émoluments effectués</w:t>
            </w:r>
          </w:p>
          <w:p w14:paraId="7AC5BE04" w14:textId="3D8E2882" w:rsidR="0055156B" w:rsidRPr="0016756C" w:rsidRDefault="0055156B" w:rsidP="00E90F8D">
            <w:pPr>
              <w:rPr>
                <w:rFonts w:ascii="Arial" w:hAnsi="Arial" w:cs="Arial"/>
              </w:rPr>
            </w:pPr>
            <w:r w:rsidRPr="0016756C">
              <w:rPr>
                <w:rFonts w:ascii="Arial" w:hAnsi="Arial" w:cs="Arial"/>
              </w:rPr>
              <w:t>.</w:t>
            </w:r>
          </w:p>
        </w:tc>
        <w:tc>
          <w:tcPr>
            <w:tcW w:w="1559" w:type="dxa"/>
            <w:vAlign w:val="center"/>
          </w:tcPr>
          <w:p w14:paraId="0F178F79" w14:textId="41B458B8" w:rsidR="0055156B" w:rsidRDefault="0055156B" w:rsidP="00E90F8D">
            <w:pPr>
              <w:jc w:val="center"/>
              <w:rPr>
                <w:rFonts w:ascii="Arial" w:hAnsi="Arial" w:cs="Arial"/>
              </w:rPr>
            </w:pPr>
            <w:r>
              <w:rPr>
                <w:rFonts w:ascii="Arial" w:hAnsi="Arial" w:cs="Arial"/>
              </w:rPr>
              <w:t>Souhait</w:t>
            </w:r>
            <w:r w:rsidR="007A65C5">
              <w:rPr>
                <w:rFonts w:ascii="Arial" w:hAnsi="Arial" w:cs="Arial"/>
              </w:rPr>
              <w:t>é</w:t>
            </w:r>
            <w:r>
              <w:rPr>
                <w:rFonts w:ascii="Arial" w:hAnsi="Arial" w:cs="Arial"/>
              </w:rPr>
              <w:t xml:space="preserve"> </w:t>
            </w:r>
          </w:p>
        </w:tc>
        <w:tc>
          <w:tcPr>
            <w:tcW w:w="1559" w:type="dxa"/>
            <w:vAlign w:val="center"/>
          </w:tcPr>
          <w:p w14:paraId="15E7DDB7" w14:textId="77777777" w:rsidR="0055156B" w:rsidRPr="0062602F" w:rsidRDefault="0055156B" w:rsidP="00E90F8D">
            <w:pPr>
              <w:jc w:val="center"/>
              <w:rPr>
                <w:rFonts w:ascii="Arial" w:hAnsi="Arial" w:cs="Arial"/>
              </w:rPr>
            </w:pPr>
            <w:r>
              <w:rPr>
                <w:rFonts w:ascii="Arial" w:hAnsi="Arial" w:cs="Arial"/>
              </w:rPr>
              <w:t>Oui/Non</w:t>
            </w:r>
          </w:p>
        </w:tc>
      </w:tr>
      <w:tr w:rsidR="0055156B" w:rsidRPr="0062602F" w14:paraId="1D4CD5EA" w14:textId="77777777" w:rsidTr="00E90F8D">
        <w:tc>
          <w:tcPr>
            <w:tcW w:w="988" w:type="dxa"/>
            <w:vAlign w:val="center"/>
          </w:tcPr>
          <w:p w14:paraId="3E4E27A5" w14:textId="68432AB2" w:rsidR="0055156B" w:rsidRDefault="0055156B" w:rsidP="00E90F8D">
            <w:pPr>
              <w:jc w:val="center"/>
              <w:rPr>
                <w:rFonts w:ascii="Arial" w:hAnsi="Arial" w:cs="Arial"/>
              </w:rPr>
            </w:pPr>
            <w:r>
              <w:rPr>
                <w:rFonts w:ascii="Arial" w:hAnsi="Arial" w:cs="Arial"/>
              </w:rPr>
              <w:t>4</w:t>
            </w:r>
            <w:r w:rsidR="00017BA3">
              <w:rPr>
                <w:rFonts w:ascii="Arial" w:hAnsi="Arial" w:cs="Arial"/>
              </w:rPr>
              <w:t>9</w:t>
            </w:r>
          </w:p>
        </w:tc>
        <w:tc>
          <w:tcPr>
            <w:tcW w:w="5670" w:type="dxa"/>
          </w:tcPr>
          <w:p w14:paraId="2398D549" w14:textId="73C9E8B8" w:rsidR="0055156B" w:rsidRDefault="0055156B" w:rsidP="0055156B">
            <w:pPr>
              <w:rPr>
                <w:highlight w:val="yellow"/>
              </w:rPr>
            </w:pPr>
            <w:r w:rsidRPr="0055156B">
              <w:rPr>
                <w:rFonts w:ascii="Arial" w:hAnsi="Arial" w:cs="Arial"/>
              </w:rPr>
              <w:t>Possibilité de calcul en masse de la participation</w:t>
            </w:r>
          </w:p>
          <w:p w14:paraId="5753BEEE" w14:textId="77777777" w:rsidR="0055156B" w:rsidRPr="0055156B" w:rsidRDefault="0055156B" w:rsidP="00E90F8D">
            <w:pPr>
              <w:rPr>
                <w:rFonts w:ascii="Arial" w:hAnsi="Arial" w:cs="Arial"/>
              </w:rPr>
            </w:pPr>
          </w:p>
        </w:tc>
        <w:tc>
          <w:tcPr>
            <w:tcW w:w="1559" w:type="dxa"/>
            <w:vAlign w:val="center"/>
          </w:tcPr>
          <w:p w14:paraId="42D09012" w14:textId="3EBC6E93" w:rsidR="0055156B" w:rsidRDefault="0055156B" w:rsidP="00E90F8D">
            <w:pPr>
              <w:jc w:val="center"/>
              <w:rPr>
                <w:rFonts w:ascii="Arial" w:hAnsi="Arial" w:cs="Arial"/>
              </w:rPr>
            </w:pPr>
            <w:r>
              <w:rPr>
                <w:rFonts w:ascii="Arial" w:hAnsi="Arial" w:cs="Arial"/>
              </w:rPr>
              <w:t>Souhait</w:t>
            </w:r>
            <w:r w:rsidR="007A65C5">
              <w:rPr>
                <w:rFonts w:ascii="Arial" w:hAnsi="Arial" w:cs="Arial"/>
              </w:rPr>
              <w:t>é</w:t>
            </w:r>
          </w:p>
        </w:tc>
        <w:tc>
          <w:tcPr>
            <w:tcW w:w="1559" w:type="dxa"/>
            <w:vAlign w:val="center"/>
          </w:tcPr>
          <w:p w14:paraId="5633D3AF" w14:textId="03B4F1DE" w:rsidR="0055156B" w:rsidRDefault="0055156B" w:rsidP="00E90F8D">
            <w:pPr>
              <w:jc w:val="center"/>
              <w:rPr>
                <w:rFonts w:ascii="Arial" w:hAnsi="Arial" w:cs="Arial"/>
              </w:rPr>
            </w:pPr>
            <w:r>
              <w:rPr>
                <w:rFonts w:ascii="Arial" w:hAnsi="Arial" w:cs="Arial"/>
              </w:rPr>
              <w:t>Oui/Non</w:t>
            </w:r>
          </w:p>
        </w:tc>
      </w:tr>
      <w:tr w:rsidR="00017BA3" w:rsidRPr="0062602F" w14:paraId="792E4816" w14:textId="77777777" w:rsidTr="00E90F8D">
        <w:tc>
          <w:tcPr>
            <w:tcW w:w="988" w:type="dxa"/>
            <w:vAlign w:val="center"/>
          </w:tcPr>
          <w:p w14:paraId="62DBB233" w14:textId="5548733F" w:rsidR="00017BA3" w:rsidRDefault="00017BA3" w:rsidP="00E90F8D">
            <w:pPr>
              <w:jc w:val="center"/>
              <w:rPr>
                <w:rFonts w:ascii="Arial" w:hAnsi="Arial" w:cs="Arial"/>
              </w:rPr>
            </w:pPr>
            <w:r>
              <w:rPr>
                <w:rFonts w:ascii="Arial" w:hAnsi="Arial" w:cs="Arial"/>
              </w:rPr>
              <w:t>50</w:t>
            </w:r>
          </w:p>
        </w:tc>
        <w:tc>
          <w:tcPr>
            <w:tcW w:w="5670" w:type="dxa"/>
          </w:tcPr>
          <w:p w14:paraId="030C46F8" w14:textId="77777777" w:rsidR="00017BA3" w:rsidRPr="00017BA3" w:rsidRDefault="00017BA3" w:rsidP="00017BA3">
            <w:pPr>
              <w:rPr>
                <w:rFonts w:ascii="Arial" w:hAnsi="Arial" w:cs="Arial"/>
              </w:rPr>
            </w:pPr>
            <w:r w:rsidRPr="00017BA3">
              <w:rPr>
                <w:rFonts w:ascii="Arial" w:hAnsi="Arial" w:cs="Arial"/>
              </w:rPr>
              <w:t>Tableau de bord et statistiques</w:t>
            </w:r>
          </w:p>
          <w:p w14:paraId="21502F43" w14:textId="77777777" w:rsidR="00017BA3" w:rsidRPr="0055156B" w:rsidRDefault="00017BA3" w:rsidP="0055156B">
            <w:pPr>
              <w:rPr>
                <w:rFonts w:ascii="Arial" w:hAnsi="Arial" w:cs="Arial"/>
              </w:rPr>
            </w:pPr>
          </w:p>
        </w:tc>
        <w:tc>
          <w:tcPr>
            <w:tcW w:w="1559" w:type="dxa"/>
            <w:vAlign w:val="center"/>
          </w:tcPr>
          <w:p w14:paraId="1C31E3ED" w14:textId="7AD42C2C" w:rsidR="00017BA3" w:rsidRDefault="00017BA3" w:rsidP="00E90F8D">
            <w:pPr>
              <w:jc w:val="center"/>
              <w:rPr>
                <w:rFonts w:ascii="Arial" w:hAnsi="Arial" w:cs="Arial"/>
              </w:rPr>
            </w:pPr>
            <w:r>
              <w:rPr>
                <w:rFonts w:ascii="Arial" w:hAnsi="Arial" w:cs="Arial"/>
              </w:rPr>
              <w:t>Obligatoire</w:t>
            </w:r>
          </w:p>
        </w:tc>
        <w:tc>
          <w:tcPr>
            <w:tcW w:w="1559" w:type="dxa"/>
            <w:vAlign w:val="center"/>
          </w:tcPr>
          <w:p w14:paraId="4101B29F" w14:textId="4090214F" w:rsidR="00017BA3" w:rsidRDefault="00017BA3" w:rsidP="00E90F8D">
            <w:pPr>
              <w:jc w:val="center"/>
              <w:rPr>
                <w:rFonts w:ascii="Arial" w:hAnsi="Arial" w:cs="Arial"/>
              </w:rPr>
            </w:pPr>
            <w:r>
              <w:rPr>
                <w:rFonts w:ascii="Arial" w:hAnsi="Arial" w:cs="Arial"/>
              </w:rPr>
              <w:t>Oui/Non</w:t>
            </w:r>
          </w:p>
        </w:tc>
      </w:tr>
      <w:tr w:rsidR="00017BA3" w:rsidRPr="0062602F" w14:paraId="56B85427" w14:textId="77777777" w:rsidTr="00E90F8D">
        <w:tc>
          <w:tcPr>
            <w:tcW w:w="988" w:type="dxa"/>
            <w:vAlign w:val="center"/>
          </w:tcPr>
          <w:p w14:paraId="6831E896" w14:textId="174E5195" w:rsidR="00017BA3" w:rsidRDefault="00017BA3" w:rsidP="00017BA3">
            <w:pPr>
              <w:jc w:val="center"/>
              <w:rPr>
                <w:rFonts w:ascii="Arial" w:hAnsi="Arial" w:cs="Arial"/>
              </w:rPr>
            </w:pPr>
            <w:r>
              <w:rPr>
                <w:rFonts w:ascii="Arial" w:hAnsi="Arial" w:cs="Arial"/>
              </w:rPr>
              <w:t>51</w:t>
            </w:r>
          </w:p>
        </w:tc>
        <w:tc>
          <w:tcPr>
            <w:tcW w:w="5670" w:type="dxa"/>
          </w:tcPr>
          <w:p w14:paraId="031F7B87" w14:textId="77777777" w:rsidR="00017BA3" w:rsidRPr="00017BA3" w:rsidRDefault="00017BA3" w:rsidP="00017BA3">
            <w:pPr>
              <w:rPr>
                <w:rFonts w:ascii="Arial" w:hAnsi="Arial" w:cs="Arial"/>
              </w:rPr>
            </w:pPr>
            <w:r w:rsidRPr="00017BA3">
              <w:rPr>
                <w:rFonts w:ascii="Arial" w:hAnsi="Arial" w:cs="Arial"/>
              </w:rPr>
              <w:t>Outils de contrôle et de suivi pour le chef de service (revenus et patrimoine du MP, en masse des éditions des CRG des éditions d’inventaires, des DIPM, du budget, de l’enregistrement des biens, suivi des visites, des alertes, des factures, des ressources, des participations en masse…)</w:t>
            </w:r>
          </w:p>
          <w:p w14:paraId="5DB4AF23" w14:textId="77777777" w:rsidR="00017BA3" w:rsidRPr="0055156B" w:rsidRDefault="00017BA3" w:rsidP="00017BA3">
            <w:pPr>
              <w:rPr>
                <w:rFonts w:ascii="Arial" w:hAnsi="Arial" w:cs="Arial"/>
              </w:rPr>
            </w:pPr>
          </w:p>
        </w:tc>
        <w:tc>
          <w:tcPr>
            <w:tcW w:w="1559" w:type="dxa"/>
            <w:vAlign w:val="center"/>
          </w:tcPr>
          <w:p w14:paraId="77AFBA16" w14:textId="5BF6E72D" w:rsidR="00017BA3" w:rsidRDefault="00017BA3" w:rsidP="00017BA3">
            <w:pPr>
              <w:jc w:val="center"/>
              <w:rPr>
                <w:rFonts w:ascii="Arial" w:hAnsi="Arial" w:cs="Arial"/>
              </w:rPr>
            </w:pPr>
            <w:r>
              <w:rPr>
                <w:rFonts w:ascii="Arial" w:hAnsi="Arial" w:cs="Arial"/>
              </w:rPr>
              <w:t>Obligatoire</w:t>
            </w:r>
          </w:p>
        </w:tc>
        <w:tc>
          <w:tcPr>
            <w:tcW w:w="1559" w:type="dxa"/>
            <w:vAlign w:val="center"/>
          </w:tcPr>
          <w:p w14:paraId="2B82DF2C" w14:textId="2A0F9FD0" w:rsidR="00017BA3" w:rsidRDefault="00017BA3" w:rsidP="00017BA3">
            <w:pPr>
              <w:jc w:val="center"/>
              <w:rPr>
                <w:rFonts w:ascii="Arial" w:hAnsi="Arial" w:cs="Arial"/>
              </w:rPr>
            </w:pPr>
            <w:r>
              <w:rPr>
                <w:rFonts w:ascii="Arial" w:hAnsi="Arial" w:cs="Arial"/>
              </w:rPr>
              <w:t>Oui/Non</w:t>
            </w:r>
          </w:p>
        </w:tc>
      </w:tr>
      <w:tr w:rsidR="00017BA3" w:rsidRPr="0062602F" w14:paraId="129A2895" w14:textId="77777777" w:rsidTr="00E90F8D">
        <w:tc>
          <w:tcPr>
            <w:tcW w:w="988" w:type="dxa"/>
            <w:vAlign w:val="center"/>
          </w:tcPr>
          <w:p w14:paraId="36718707" w14:textId="72D492EF" w:rsidR="00017BA3" w:rsidRDefault="00017BA3" w:rsidP="00017BA3">
            <w:pPr>
              <w:jc w:val="center"/>
              <w:rPr>
                <w:rFonts w:ascii="Arial" w:hAnsi="Arial" w:cs="Arial"/>
              </w:rPr>
            </w:pPr>
            <w:r>
              <w:rPr>
                <w:rFonts w:ascii="Arial" w:hAnsi="Arial" w:cs="Arial"/>
              </w:rPr>
              <w:t>52</w:t>
            </w:r>
          </w:p>
        </w:tc>
        <w:tc>
          <w:tcPr>
            <w:tcW w:w="5670" w:type="dxa"/>
          </w:tcPr>
          <w:p w14:paraId="693A03D2" w14:textId="77777777" w:rsidR="00017BA3" w:rsidRDefault="00017BA3" w:rsidP="00017BA3">
            <w:pPr>
              <w:rPr>
                <w:rFonts w:ascii="Arial" w:hAnsi="Arial" w:cs="Arial"/>
              </w:rPr>
            </w:pPr>
            <w:r w:rsidRPr="00017BA3">
              <w:rPr>
                <w:rFonts w:ascii="Arial" w:hAnsi="Arial" w:cs="Arial"/>
              </w:rPr>
              <w:t>Possibilité d’attribuer des taches/actions à effectuer directement via le logiciel</w:t>
            </w:r>
          </w:p>
          <w:p w14:paraId="3C55EDB6" w14:textId="60D1BC84" w:rsidR="00017BA3" w:rsidRPr="0055156B" w:rsidRDefault="00017BA3" w:rsidP="00017BA3">
            <w:pPr>
              <w:rPr>
                <w:rFonts w:ascii="Arial" w:hAnsi="Arial" w:cs="Arial"/>
              </w:rPr>
            </w:pPr>
          </w:p>
        </w:tc>
        <w:tc>
          <w:tcPr>
            <w:tcW w:w="1559" w:type="dxa"/>
            <w:vAlign w:val="center"/>
          </w:tcPr>
          <w:p w14:paraId="478D349C" w14:textId="3079EEA4" w:rsidR="00017BA3" w:rsidRDefault="00017BA3" w:rsidP="00017BA3">
            <w:pPr>
              <w:jc w:val="center"/>
              <w:rPr>
                <w:rFonts w:ascii="Arial" w:hAnsi="Arial" w:cs="Arial"/>
              </w:rPr>
            </w:pPr>
            <w:r>
              <w:rPr>
                <w:rFonts w:ascii="Arial" w:hAnsi="Arial" w:cs="Arial"/>
              </w:rPr>
              <w:t>Obligatoire</w:t>
            </w:r>
          </w:p>
        </w:tc>
        <w:tc>
          <w:tcPr>
            <w:tcW w:w="1559" w:type="dxa"/>
            <w:vAlign w:val="center"/>
          </w:tcPr>
          <w:p w14:paraId="0F28282E" w14:textId="50C4DC39" w:rsidR="00017BA3" w:rsidRDefault="00017BA3" w:rsidP="00017BA3">
            <w:pPr>
              <w:jc w:val="center"/>
              <w:rPr>
                <w:rFonts w:ascii="Arial" w:hAnsi="Arial" w:cs="Arial"/>
              </w:rPr>
            </w:pPr>
            <w:r>
              <w:rPr>
                <w:rFonts w:ascii="Arial" w:hAnsi="Arial" w:cs="Arial"/>
              </w:rPr>
              <w:t>Oui/Non</w:t>
            </w:r>
          </w:p>
        </w:tc>
      </w:tr>
      <w:tr w:rsidR="00017BA3" w:rsidRPr="0062602F" w14:paraId="6996F1BD" w14:textId="77777777" w:rsidTr="00E90F8D">
        <w:tc>
          <w:tcPr>
            <w:tcW w:w="988" w:type="dxa"/>
            <w:vAlign w:val="center"/>
          </w:tcPr>
          <w:p w14:paraId="2126C70A" w14:textId="05BE6563" w:rsidR="00017BA3" w:rsidRDefault="00017BA3" w:rsidP="00017BA3">
            <w:pPr>
              <w:jc w:val="center"/>
              <w:rPr>
                <w:rFonts w:ascii="Arial" w:hAnsi="Arial" w:cs="Arial"/>
              </w:rPr>
            </w:pPr>
            <w:r>
              <w:rPr>
                <w:rFonts w:ascii="Arial" w:hAnsi="Arial" w:cs="Arial"/>
              </w:rPr>
              <w:t>53</w:t>
            </w:r>
          </w:p>
        </w:tc>
        <w:tc>
          <w:tcPr>
            <w:tcW w:w="5670" w:type="dxa"/>
          </w:tcPr>
          <w:p w14:paraId="40E9931E" w14:textId="77777777" w:rsidR="00017BA3" w:rsidRDefault="00017BA3" w:rsidP="00017BA3">
            <w:pPr>
              <w:rPr>
                <w:rFonts w:ascii="Arial" w:hAnsi="Arial" w:cs="Arial"/>
              </w:rPr>
            </w:pPr>
            <w:r>
              <w:rPr>
                <w:rFonts w:ascii="Arial" w:hAnsi="Arial" w:cs="Arial"/>
              </w:rPr>
              <w:t>Règlement des factures en masse</w:t>
            </w:r>
          </w:p>
          <w:p w14:paraId="67AE7DF5" w14:textId="41DFC732" w:rsidR="00017BA3" w:rsidRPr="0055156B" w:rsidRDefault="00017BA3" w:rsidP="00017BA3">
            <w:pPr>
              <w:rPr>
                <w:rFonts w:ascii="Arial" w:hAnsi="Arial" w:cs="Arial"/>
              </w:rPr>
            </w:pPr>
          </w:p>
        </w:tc>
        <w:tc>
          <w:tcPr>
            <w:tcW w:w="1559" w:type="dxa"/>
            <w:vAlign w:val="center"/>
          </w:tcPr>
          <w:p w14:paraId="2C230A1B" w14:textId="5DEACE2C" w:rsidR="00017BA3" w:rsidRDefault="008747A5" w:rsidP="00017BA3">
            <w:pPr>
              <w:jc w:val="center"/>
              <w:rPr>
                <w:rFonts w:ascii="Arial" w:hAnsi="Arial" w:cs="Arial"/>
              </w:rPr>
            </w:pPr>
            <w:r>
              <w:rPr>
                <w:rFonts w:ascii="Arial" w:hAnsi="Arial" w:cs="Arial"/>
              </w:rPr>
              <w:t>Souhaité</w:t>
            </w:r>
          </w:p>
        </w:tc>
        <w:tc>
          <w:tcPr>
            <w:tcW w:w="1559" w:type="dxa"/>
            <w:vAlign w:val="center"/>
          </w:tcPr>
          <w:p w14:paraId="57476913" w14:textId="4B436418" w:rsidR="00017BA3" w:rsidRDefault="00017BA3" w:rsidP="00017BA3">
            <w:pPr>
              <w:jc w:val="center"/>
              <w:rPr>
                <w:rFonts w:ascii="Arial" w:hAnsi="Arial" w:cs="Arial"/>
              </w:rPr>
            </w:pPr>
            <w:r>
              <w:rPr>
                <w:rFonts w:ascii="Arial" w:hAnsi="Arial" w:cs="Arial"/>
              </w:rPr>
              <w:t>Oui/Non</w:t>
            </w:r>
          </w:p>
        </w:tc>
      </w:tr>
    </w:tbl>
    <w:p w14:paraId="33B957FA" w14:textId="7363CDF9" w:rsidR="0055156B" w:rsidRDefault="0055156B" w:rsidP="0055156B">
      <w:pPr>
        <w:jc w:val="left"/>
        <w:rPr>
          <w:rFonts w:ascii="Arial" w:hAnsi="Arial" w:cs="Arial"/>
        </w:rPr>
      </w:pPr>
    </w:p>
    <w:p w14:paraId="56E1C0D1" w14:textId="77777777" w:rsidR="00017BA3" w:rsidRDefault="00017BA3" w:rsidP="0055156B">
      <w:pPr>
        <w:jc w:val="left"/>
        <w:rPr>
          <w:rFonts w:ascii="Arial" w:hAnsi="Arial" w:cs="Arial"/>
        </w:rPr>
      </w:pPr>
    </w:p>
    <w:p w14:paraId="6870D76D" w14:textId="623692C2" w:rsidR="0055156B" w:rsidRPr="00F22E2B" w:rsidRDefault="0055156B" w:rsidP="0055156B">
      <w:pPr>
        <w:jc w:val="left"/>
        <w:rPr>
          <w:rFonts w:ascii="Arial" w:hAnsi="Arial" w:cs="Arial"/>
          <w:b/>
          <w:i/>
          <w:sz w:val="23"/>
          <w:szCs w:val="23"/>
        </w:rPr>
      </w:pPr>
      <w:r w:rsidRPr="00980589">
        <w:rPr>
          <w:rFonts w:ascii="Arial" w:hAnsi="Arial" w:cs="Arial"/>
          <w:b/>
          <w:i/>
          <w:sz w:val="23"/>
          <w:szCs w:val="23"/>
        </w:rPr>
        <w:t xml:space="preserve">[Le candidat explique comment </w:t>
      </w:r>
      <w:r w:rsidR="0067074A">
        <w:rPr>
          <w:rFonts w:ascii="Arial" w:hAnsi="Arial" w:cs="Arial"/>
          <w:b/>
          <w:i/>
          <w:sz w:val="23"/>
          <w:szCs w:val="23"/>
        </w:rPr>
        <w:t xml:space="preserve">sont réalisés le </w:t>
      </w:r>
      <w:proofErr w:type="spellStart"/>
      <w:r w:rsidR="0067074A">
        <w:rPr>
          <w:rFonts w:ascii="Arial" w:hAnsi="Arial" w:cs="Arial"/>
          <w:b/>
          <w:i/>
          <w:sz w:val="23"/>
          <w:szCs w:val="23"/>
        </w:rPr>
        <w:t>reporting</w:t>
      </w:r>
      <w:proofErr w:type="spellEnd"/>
      <w:r w:rsidR="0067074A">
        <w:rPr>
          <w:rFonts w:ascii="Arial" w:hAnsi="Arial" w:cs="Arial"/>
          <w:b/>
          <w:i/>
          <w:sz w:val="23"/>
          <w:szCs w:val="23"/>
        </w:rPr>
        <w:t xml:space="preserve"> et les éditions</w:t>
      </w:r>
      <w:r w:rsidR="00017BA3">
        <w:rPr>
          <w:rFonts w:ascii="Arial" w:hAnsi="Arial" w:cs="Arial"/>
          <w:b/>
          <w:i/>
          <w:sz w:val="23"/>
          <w:szCs w:val="23"/>
        </w:rPr>
        <w:t xml:space="preserve"> à l’aide de</w:t>
      </w:r>
      <w:r w:rsidR="0067074A">
        <w:rPr>
          <w:rFonts w:ascii="Arial" w:hAnsi="Arial" w:cs="Arial"/>
          <w:b/>
          <w:i/>
          <w:sz w:val="23"/>
          <w:szCs w:val="23"/>
        </w:rPr>
        <w:t xml:space="preserve"> </w:t>
      </w:r>
      <w:r>
        <w:rPr>
          <w:rFonts w:ascii="Arial" w:hAnsi="Arial" w:cs="Arial"/>
          <w:b/>
          <w:i/>
          <w:sz w:val="23"/>
          <w:szCs w:val="23"/>
        </w:rPr>
        <w:t>la</w:t>
      </w:r>
      <w:r w:rsidRPr="00980589">
        <w:rPr>
          <w:rFonts w:ascii="Arial" w:hAnsi="Arial" w:cs="Arial"/>
          <w:b/>
          <w:i/>
          <w:sz w:val="23"/>
          <w:szCs w:val="23"/>
        </w:rPr>
        <w:t xml:space="preserve"> solution</w:t>
      </w:r>
      <w:r w:rsidR="00017BA3">
        <w:rPr>
          <w:rFonts w:ascii="Arial" w:hAnsi="Arial" w:cs="Arial"/>
          <w:b/>
          <w:i/>
          <w:sz w:val="23"/>
          <w:szCs w:val="23"/>
        </w:rPr>
        <w:t xml:space="preserve"> et comment pourr</w:t>
      </w:r>
      <w:r w:rsidR="00196CCE">
        <w:rPr>
          <w:rFonts w:ascii="Arial" w:hAnsi="Arial" w:cs="Arial"/>
          <w:b/>
          <w:i/>
          <w:sz w:val="23"/>
          <w:szCs w:val="23"/>
        </w:rPr>
        <w:t>ait</w:t>
      </w:r>
      <w:r w:rsidR="00017BA3">
        <w:rPr>
          <w:rFonts w:ascii="Arial" w:hAnsi="Arial" w:cs="Arial"/>
          <w:b/>
          <w:i/>
          <w:sz w:val="23"/>
          <w:szCs w:val="23"/>
        </w:rPr>
        <w:t xml:space="preserve"> être mené le pilotage de l’activité avec la solution</w:t>
      </w:r>
      <w:r>
        <w:rPr>
          <w:rFonts w:ascii="Arial" w:hAnsi="Arial" w:cs="Arial"/>
          <w:b/>
          <w:i/>
          <w:sz w:val="23"/>
          <w:szCs w:val="23"/>
        </w:rPr>
        <w:t>] :</w:t>
      </w:r>
    </w:p>
    <w:p w14:paraId="4C0566FC" w14:textId="77777777" w:rsidR="0055156B" w:rsidRDefault="0055156B" w:rsidP="0055156B">
      <w:pPr>
        <w:rPr>
          <w:rFonts w:ascii="Arial" w:hAnsi="Arial" w:cs="Arial"/>
          <w:i/>
        </w:rPr>
      </w:pPr>
    </w:p>
    <w:p w14:paraId="064CAB17" w14:textId="77777777" w:rsidR="0055156B" w:rsidRPr="0062602F" w:rsidRDefault="0055156B" w:rsidP="0055156B">
      <w:pPr>
        <w:rPr>
          <w:rFonts w:ascii="Arial" w:hAnsi="Arial" w:cs="Arial"/>
          <w:i/>
        </w:rPr>
      </w:pPr>
    </w:p>
    <w:tbl>
      <w:tblPr>
        <w:tblStyle w:val="Grilledutableau"/>
        <w:tblW w:w="0" w:type="auto"/>
        <w:tblLook w:val="04A0" w:firstRow="1" w:lastRow="0" w:firstColumn="1" w:lastColumn="0" w:noHBand="0" w:noVBand="1"/>
      </w:tblPr>
      <w:tblGrid>
        <w:gridCol w:w="9488"/>
      </w:tblGrid>
      <w:tr w:rsidR="0055156B" w:rsidRPr="0062602F" w14:paraId="77528D0A" w14:textId="77777777" w:rsidTr="00E90F8D">
        <w:tc>
          <w:tcPr>
            <w:tcW w:w="9488" w:type="dxa"/>
          </w:tcPr>
          <w:p w14:paraId="464C4727" w14:textId="77777777" w:rsidR="0055156B" w:rsidRPr="0062602F" w:rsidRDefault="0055156B" w:rsidP="00E90F8D">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55156B" w:rsidRPr="0062602F" w14:paraId="675F15E8" w14:textId="77777777" w:rsidTr="00E90F8D">
        <w:tc>
          <w:tcPr>
            <w:tcW w:w="9488" w:type="dxa"/>
          </w:tcPr>
          <w:p w14:paraId="34F9ABB9" w14:textId="77777777" w:rsidR="0055156B" w:rsidRPr="0062602F" w:rsidRDefault="0055156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93DB20B" w14:textId="77777777" w:rsidR="0055156B" w:rsidRPr="0062602F" w:rsidRDefault="0055156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7EE44807" w14:textId="77777777" w:rsidR="0055156B" w:rsidRPr="0062602F" w:rsidRDefault="0055156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6AC344C" w14:textId="77777777" w:rsidR="0055156B" w:rsidRPr="0062602F" w:rsidRDefault="0055156B" w:rsidP="00E90F8D">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5DC88FD1" w14:textId="77777777" w:rsidR="0055156B" w:rsidRPr="0062602F" w:rsidRDefault="0055156B" w:rsidP="00A54BE9">
      <w:pPr>
        <w:jc w:val="left"/>
        <w:rPr>
          <w:rFonts w:ascii="Arial" w:hAnsi="Arial" w:cs="Arial"/>
        </w:rPr>
      </w:pPr>
    </w:p>
    <w:p w14:paraId="20194B89" w14:textId="057394B3" w:rsidR="006E22A1" w:rsidRDefault="006E22A1">
      <w:pPr>
        <w:jc w:val="left"/>
        <w:rPr>
          <w:rFonts w:ascii="Arial" w:hAnsi="Arial" w:cs="Arial"/>
        </w:rPr>
      </w:pPr>
      <w:r>
        <w:rPr>
          <w:rFonts w:ascii="Arial" w:hAnsi="Arial" w:cs="Arial"/>
        </w:rPr>
        <w:br w:type="page"/>
      </w:r>
    </w:p>
    <w:p w14:paraId="46725736" w14:textId="0C5DB3FC" w:rsidR="00FE5ECD" w:rsidRPr="0062602F" w:rsidRDefault="004F4A80" w:rsidP="0062602F">
      <w:pPr>
        <w:pStyle w:val="Titre1"/>
      </w:pPr>
      <w:bookmarkStart w:id="46" w:name="_Toc205908900"/>
      <w:bookmarkStart w:id="47" w:name="_Toc174701582"/>
      <w:r w:rsidRPr="0062602F">
        <w:lastRenderedPageBreak/>
        <w:t xml:space="preserve">Sous-critère </w:t>
      </w:r>
      <w:r w:rsidR="00A9703B" w:rsidRPr="0062602F">
        <w:t>3</w:t>
      </w:r>
      <w:r w:rsidR="00FE5ECD" w:rsidRPr="0062602F">
        <w:t xml:space="preserve"> : </w:t>
      </w:r>
      <w:r w:rsidR="006E22A1">
        <w:t>Organisation du projet</w:t>
      </w:r>
      <w:bookmarkEnd w:id="46"/>
      <w:r w:rsidR="006E22A1">
        <w:t xml:space="preserve"> </w:t>
      </w:r>
      <w:bookmarkEnd w:id="47"/>
    </w:p>
    <w:p w14:paraId="269E314A" w14:textId="3AD75A41" w:rsidR="002D49D5" w:rsidRPr="006E22A1" w:rsidRDefault="002D49D5" w:rsidP="002D49D5">
      <w:pPr>
        <w:rPr>
          <w:rFonts w:ascii="Arial" w:hAnsi="Arial" w:cs="Arial"/>
        </w:rPr>
      </w:pPr>
      <w:bookmarkStart w:id="48" w:name="_Toc13667778"/>
      <w:bookmarkStart w:id="49" w:name="_Toc13670198"/>
      <w:bookmarkStart w:id="50" w:name="_Toc13670646"/>
      <w:bookmarkStart w:id="51" w:name="_Toc13734592"/>
      <w:bookmarkStart w:id="52" w:name="_Toc14339639"/>
      <w:bookmarkStart w:id="53" w:name="_Toc14420157"/>
      <w:bookmarkStart w:id="54" w:name="_Toc14421124"/>
      <w:bookmarkStart w:id="55" w:name="_Toc14421171"/>
      <w:bookmarkStart w:id="56" w:name="_Toc14421230"/>
      <w:bookmarkStart w:id="57" w:name="_Toc14421276"/>
      <w:bookmarkStart w:id="58" w:name="_Toc14421856"/>
      <w:bookmarkStart w:id="59" w:name="_Toc14437788"/>
      <w:bookmarkEnd w:id="48"/>
      <w:bookmarkEnd w:id="49"/>
      <w:bookmarkEnd w:id="50"/>
      <w:bookmarkEnd w:id="51"/>
      <w:bookmarkEnd w:id="52"/>
      <w:bookmarkEnd w:id="53"/>
      <w:bookmarkEnd w:id="54"/>
      <w:bookmarkEnd w:id="55"/>
      <w:bookmarkEnd w:id="56"/>
      <w:bookmarkEnd w:id="57"/>
      <w:bookmarkEnd w:id="58"/>
      <w:bookmarkEnd w:id="59"/>
    </w:p>
    <w:p w14:paraId="72AE3119" w14:textId="36A95722" w:rsidR="00F60331" w:rsidRPr="006E22A1" w:rsidRDefault="00F60331" w:rsidP="002D49D5">
      <w:pPr>
        <w:rPr>
          <w:rFonts w:ascii="Arial" w:hAnsi="Arial" w:cs="Arial"/>
        </w:rPr>
      </w:pPr>
    </w:p>
    <w:tbl>
      <w:tblPr>
        <w:tblW w:w="9923" w:type="dxa"/>
        <w:tblInd w:w="5" w:type="dxa"/>
        <w:tblLayout w:type="fixed"/>
        <w:tblCellMar>
          <w:left w:w="0" w:type="dxa"/>
          <w:right w:w="0" w:type="dxa"/>
        </w:tblCellMar>
        <w:tblLook w:val="0000" w:firstRow="0" w:lastRow="0" w:firstColumn="0" w:lastColumn="0" w:noHBand="0" w:noVBand="0"/>
      </w:tblPr>
      <w:tblGrid>
        <w:gridCol w:w="7361"/>
        <w:gridCol w:w="2562"/>
      </w:tblGrid>
      <w:tr w:rsidR="00F60331" w:rsidRPr="0062602F" w14:paraId="1E202DF4" w14:textId="77777777" w:rsidTr="0062602F">
        <w:trPr>
          <w:trHeight w:val="819"/>
        </w:trPr>
        <w:tc>
          <w:tcPr>
            <w:tcW w:w="7361"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69B50B8" w14:textId="77777777" w:rsidR="00F60331" w:rsidRPr="0062602F" w:rsidRDefault="00F60331" w:rsidP="0062602F">
            <w:pPr>
              <w:ind w:left="132" w:right="152" w:hanging="10"/>
              <w:jc w:val="center"/>
              <w:rPr>
                <w:rFonts w:ascii="Arial" w:hAnsi="Arial" w:cs="Arial"/>
                <w:b/>
              </w:rPr>
            </w:pPr>
            <w:r w:rsidRPr="0062602F">
              <w:rPr>
                <w:rFonts w:ascii="Arial" w:hAnsi="Arial" w:cs="Arial"/>
                <w:b/>
              </w:rPr>
              <w:t>Information</w:t>
            </w: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F745CFD" w14:textId="77777777" w:rsidR="00F60331" w:rsidRPr="0062602F" w:rsidRDefault="00F60331" w:rsidP="0062602F">
            <w:pPr>
              <w:jc w:val="center"/>
              <w:rPr>
                <w:rFonts w:ascii="Arial" w:hAnsi="Arial" w:cs="Arial"/>
                <w:b/>
              </w:rPr>
            </w:pPr>
            <w:r w:rsidRPr="0062602F">
              <w:rPr>
                <w:rFonts w:ascii="Arial" w:hAnsi="Arial" w:cs="Arial"/>
                <w:b/>
              </w:rPr>
              <w:t>Réponse du Candidat</w:t>
            </w:r>
          </w:p>
        </w:tc>
      </w:tr>
      <w:tr w:rsidR="00F60331" w:rsidRPr="0062602F" w14:paraId="667B332B" w14:textId="77777777" w:rsidTr="001D572C">
        <w:trPr>
          <w:trHeight w:val="204"/>
        </w:trPr>
        <w:tc>
          <w:tcPr>
            <w:tcW w:w="7361"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38FAD86" w14:textId="43C077D2" w:rsidR="00F60331" w:rsidRPr="0062602F" w:rsidRDefault="00F60331" w:rsidP="0062602F">
            <w:pPr>
              <w:ind w:left="132" w:right="152" w:hanging="10"/>
              <w:rPr>
                <w:rFonts w:ascii="Arial" w:hAnsi="Arial" w:cs="Arial"/>
              </w:rPr>
            </w:pPr>
            <w:r w:rsidRPr="0062602F">
              <w:rPr>
                <w:rFonts w:ascii="Arial" w:hAnsi="Arial" w:cs="Arial"/>
              </w:rPr>
              <w:t xml:space="preserve">L’AP-HP analyse les réponses du candidat à la fonction demandée dans le CCTP. Le candidat certifie que les exigences existent dans la solution. </w:t>
            </w:r>
          </w:p>
          <w:p w14:paraId="4A00DD3F" w14:textId="77777777" w:rsidR="00F60331" w:rsidRPr="0062602F" w:rsidRDefault="00F60331" w:rsidP="0062602F">
            <w:pPr>
              <w:ind w:left="132" w:right="152" w:hanging="10"/>
              <w:rPr>
                <w:rFonts w:ascii="Arial" w:hAnsi="Arial" w:cs="Arial"/>
              </w:rPr>
            </w:pPr>
          </w:p>
          <w:p w14:paraId="1E34A57C" w14:textId="29ADF114" w:rsidR="00F60331" w:rsidRPr="0062602F" w:rsidRDefault="00F60331" w:rsidP="0062602F">
            <w:pPr>
              <w:ind w:left="132" w:right="152" w:hanging="10"/>
              <w:rPr>
                <w:rFonts w:ascii="Arial" w:hAnsi="Arial" w:cs="Arial"/>
              </w:rPr>
            </w:pPr>
            <w:r w:rsidRPr="0062602F">
              <w:rPr>
                <w:rFonts w:ascii="Arial" w:hAnsi="Arial" w:cs="Arial"/>
              </w:rPr>
              <w:t>La note du sous-critè</w:t>
            </w:r>
            <w:r w:rsidR="000B0609" w:rsidRPr="0062602F">
              <w:rPr>
                <w:rFonts w:ascii="Arial" w:hAnsi="Arial" w:cs="Arial"/>
              </w:rPr>
              <w:t>re 3</w:t>
            </w:r>
            <w:r w:rsidRPr="0062602F">
              <w:rPr>
                <w:rFonts w:ascii="Arial" w:hAnsi="Arial" w:cs="Arial"/>
              </w:rPr>
              <w:t xml:space="preserve"> est attribuée en fonction des réponses apportées à l’ensemble des éléments d’appréciations. </w:t>
            </w:r>
          </w:p>
          <w:p w14:paraId="64BD5997" w14:textId="77777777" w:rsidR="00F60331" w:rsidRPr="0062602F" w:rsidRDefault="00F60331" w:rsidP="0062602F">
            <w:pPr>
              <w:ind w:left="132" w:right="152" w:hanging="10"/>
              <w:rPr>
                <w:rFonts w:ascii="Arial" w:hAnsi="Arial" w:cs="Arial"/>
              </w:rPr>
            </w:pPr>
          </w:p>
          <w:p w14:paraId="4F22E400" w14:textId="77777777" w:rsidR="00F60331" w:rsidRPr="001D572C" w:rsidRDefault="00F60331" w:rsidP="0062602F">
            <w:pPr>
              <w:ind w:left="132" w:right="152" w:hanging="10"/>
              <w:rPr>
                <w:rFonts w:ascii="Arial" w:hAnsi="Arial" w:cs="Arial"/>
                <w:b/>
              </w:rPr>
            </w:pPr>
            <w:r w:rsidRPr="0062602F">
              <w:rPr>
                <w:rFonts w:ascii="Arial" w:hAnsi="Arial" w:cs="Arial"/>
                <w:b/>
              </w:rPr>
              <w:t>Important : u</w:t>
            </w:r>
            <w:r w:rsidRPr="001D572C">
              <w:rPr>
                <w:rFonts w:ascii="Arial" w:hAnsi="Arial" w:cs="Arial"/>
                <w:b/>
              </w:rPr>
              <w:t xml:space="preserve">ne fonction marquée </w:t>
            </w:r>
            <w:r w:rsidRPr="0062602F">
              <w:rPr>
                <w:rFonts w:ascii="Arial" w:hAnsi="Arial" w:cs="Arial"/>
                <w:b/>
              </w:rPr>
              <w:t>« </w:t>
            </w:r>
            <w:r w:rsidRPr="001D572C">
              <w:rPr>
                <w:rFonts w:ascii="Arial" w:hAnsi="Arial" w:cs="Arial"/>
                <w:b/>
              </w:rPr>
              <w:t>Obligatoire</w:t>
            </w:r>
            <w:r w:rsidRPr="0062602F">
              <w:rPr>
                <w:rFonts w:ascii="Arial" w:hAnsi="Arial" w:cs="Arial"/>
                <w:b/>
              </w:rPr>
              <w:t> »</w:t>
            </w:r>
            <w:r w:rsidRPr="001D572C">
              <w:rPr>
                <w:rFonts w:ascii="Arial" w:hAnsi="Arial" w:cs="Arial"/>
                <w:b/>
              </w:rPr>
              <w:t xml:space="preserve"> non fournie par le candidat entraine l’exclusion du candidat de l’analyse.</w:t>
            </w:r>
          </w:p>
          <w:p w14:paraId="0891AE4B" w14:textId="77777777" w:rsidR="00F60331" w:rsidRPr="0062602F" w:rsidRDefault="00F60331" w:rsidP="0062602F">
            <w:pPr>
              <w:ind w:right="152"/>
              <w:rPr>
                <w:rFonts w:ascii="Arial" w:hAnsi="Arial" w:cs="Arial"/>
              </w:rPr>
            </w:pPr>
          </w:p>
          <w:p w14:paraId="57D82200" w14:textId="77777777" w:rsidR="00F60331" w:rsidRPr="0062602F" w:rsidRDefault="00F60331" w:rsidP="0062602F">
            <w:pPr>
              <w:ind w:left="132" w:right="152" w:hanging="10"/>
              <w:rPr>
                <w:rFonts w:ascii="Arial" w:hAnsi="Arial" w:cs="Arial"/>
              </w:rPr>
            </w:pPr>
            <w:r w:rsidRPr="0062602F">
              <w:rPr>
                <w:rFonts w:ascii="Arial" w:hAnsi="Arial" w:cs="Arial"/>
              </w:rPr>
              <w:t>La pondération de la note donnée est indiquée dans le Règlement de Consultation.</w:t>
            </w:r>
          </w:p>
          <w:p w14:paraId="199D4107" w14:textId="77777777" w:rsidR="00F60331" w:rsidRPr="0062602F" w:rsidRDefault="00F60331" w:rsidP="0062602F">
            <w:pPr>
              <w:suppressAutoHyphens/>
              <w:ind w:right="152"/>
              <w:rPr>
                <w:rFonts w:ascii="Arial" w:hAnsi="Arial" w:cs="Arial"/>
              </w:rPr>
            </w:pPr>
          </w:p>
          <w:p w14:paraId="40D47A04" w14:textId="77777777" w:rsidR="00F60331" w:rsidRPr="0062602F" w:rsidRDefault="00F60331" w:rsidP="0062602F">
            <w:pPr>
              <w:ind w:left="132" w:right="152" w:hanging="10"/>
              <w:rPr>
                <w:rFonts w:ascii="Arial" w:hAnsi="Arial" w:cs="Arial"/>
                <w:b/>
              </w:rPr>
            </w:pPr>
            <w:r w:rsidRPr="0062602F">
              <w:rPr>
                <w:rFonts w:ascii="Arial" w:hAnsi="Arial" w:cs="Arial"/>
                <w:b/>
              </w:rPr>
              <w:t>Le candidat confirme avoir pris connaissance de cette information :</w:t>
            </w:r>
          </w:p>
          <w:p w14:paraId="3259C871" w14:textId="77777777" w:rsidR="00F60331" w:rsidRPr="0062602F" w:rsidRDefault="00F60331" w:rsidP="0062602F">
            <w:pPr>
              <w:ind w:left="132" w:right="152" w:hanging="10"/>
              <w:rPr>
                <w:rFonts w:ascii="Arial" w:hAnsi="Arial" w:cs="Arial"/>
              </w:rPr>
            </w:pPr>
          </w:p>
        </w:tc>
        <w:tc>
          <w:tcPr>
            <w:tcW w:w="2562"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96B5A7D" w14:textId="77777777" w:rsidR="00F60331" w:rsidRPr="0062602F" w:rsidRDefault="00F60331" w:rsidP="0062602F">
            <w:pPr>
              <w:jc w:val="center"/>
              <w:rPr>
                <w:rFonts w:ascii="Arial" w:hAnsi="Arial" w:cs="Arial"/>
                <w:b/>
                <w:sz w:val="20"/>
              </w:rPr>
            </w:pPr>
            <w:r w:rsidRPr="0062602F">
              <w:rPr>
                <w:rFonts w:ascii="Arial" w:hAnsi="Arial" w:cs="Arial"/>
              </w:rPr>
              <w:t>OUI/NON</w:t>
            </w:r>
          </w:p>
        </w:tc>
      </w:tr>
    </w:tbl>
    <w:p w14:paraId="4313D6F3" w14:textId="77777777" w:rsidR="00B230E0" w:rsidRPr="00B230E0" w:rsidRDefault="00B230E0" w:rsidP="00B230E0">
      <w:pPr>
        <w:rPr>
          <w:rFonts w:ascii="Arial" w:hAnsi="Arial" w:cs="Arial"/>
        </w:rPr>
      </w:pPr>
    </w:p>
    <w:p w14:paraId="47341341" w14:textId="77777777" w:rsidR="002D49D5" w:rsidRPr="00B230E0" w:rsidRDefault="002D49D5" w:rsidP="002D49D5">
      <w:pPr>
        <w:rPr>
          <w:rFonts w:ascii="Arial" w:hAnsi="Arial" w:cs="Arial"/>
        </w:rPr>
      </w:pPr>
    </w:p>
    <w:p w14:paraId="2BABB130" w14:textId="3C07E8D9" w:rsidR="0022429B" w:rsidRDefault="0022429B" w:rsidP="0022429B">
      <w:pPr>
        <w:rPr>
          <w:rFonts w:ascii="Arial" w:hAnsi="Arial" w:cs="Arial"/>
          <w:i/>
        </w:rPr>
      </w:pPr>
      <w:r w:rsidRPr="0062602F">
        <w:rPr>
          <w:rFonts w:ascii="Arial" w:hAnsi="Arial" w:cs="Arial"/>
          <w:i/>
        </w:rPr>
        <w:t>Le candidat précise s</w:t>
      </w:r>
      <w:r w:rsidR="006236EB" w:rsidRPr="0062602F">
        <w:rPr>
          <w:rFonts w:ascii="Arial" w:hAnsi="Arial" w:cs="Arial"/>
          <w:i/>
        </w:rPr>
        <w:t>a compréhension de l’attendu des chantiers techniques décrits</w:t>
      </w:r>
      <w:r w:rsidRPr="0062602F">
        <w:rPr>
          <w:rFonts w:ascii="Arial" w:hAnsi="Arial" w:cs="Arial"/>
          <w:i/>
        </w:rPr>
        <w:t xml:space="preserve"> dans le CCTP. Dans le cas où le candidat réalise des tâches qui vont au-delà des exigences minimums, il décrit celles-ci. Il précise la méthodologie utilisée pour réaliser </w:t>
      </w:r>
      <w:r w:rsidR="006236EB" w:rsidRPr="0062602F">
        <w:rPr>
          <w:rFonts w:ascii="Arial" w:hAnsi="Arial" w:cs="Arial"/>
          <w:i/>
        </w:rPr>
        <w:t xml:space="preserve">la prestation </w:t>
      </w:r>
      <w:r w:rsidRPr="0062602F">
        <w:rPr>
          <w:rFonts w:ascii="Arial" w:hAnsi="Arial" w:cs="Arial"/>
          <w:i/>
        </w:rPr>
        <w:t>avec une décomposition des activités proposées.</w:t>
      </w:r>
      <w:r w:rsidR="00F70240" w:rsidRPr="0062602F">
        <w:rPr>
          <w:rFonts w:ascii="Arial" w:hAnsi="Arial" w:cs="Arial"/>
          <w:i/>
        </w:rPr>
        <w:t xml:space="preserve"> Il précise également la charge et le délai de réalisation.</w:t>
      </w:r>
    </w:p>
    <w:p w14:paraId="167C9045" w14:textId="77777777" w:rsidR="000B41CB" w:rsidRPr="0062602F" w:rsidRDefault="000B41CB" w:rsidP="0022429B">
      <w:pPr>
        <w:rPr>
          <w:rFonts w:ascii="Arial" w:hAnsi="Arial" w:cs="Arial"/>
          <w:i/>
        </w:rPr>
      </w:pPr>
    </w:p>
    <w:p w14:paraId="41AE55FB"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r w:rsidRPr="000B41CB">
        <w:rPr>
          <w:rFonts w:ascii="Arial" w:hAnsi="Arial" w:cs="Arial"/>
          <w:b/>
          <w:i/>
          <w:sz w:val="23"/>
          <w:szCs w:val="23"/>
        </w:rPr>
        <w:t>Réponse du candidat</w:t>
      </w:r>
    </w:p>
    <w:p w14:paraId="582544D7"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8CED0F6"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1333394" w14:textId="77777777" w:rsidR="000B41CB" w:rsidRPr="000B41CB" w:rsidRDefault="000B41CB" w:rsidP="000B41CB">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2093CA67" w14:textId="77777777" w:rsidR="004971E7" w:rsidRPr="0062602F" w:rsidRDefault="004971E7" w:rsidP="00B47161">
      <w:pPr>
        <w:pBdr>
          <w:top w:val="single" w:sz="4" w:space="1" w:color="auto"/>
          <w:left w:val="single" w:sz="4" w:space="4" w:color="auto"/>
          <w:bottom w:val="single" w:sz="4" w:space="15" w:color="auto"/>
          <w:right w:val="single" w:sz="4" w:space="4" w:color="auto"/>
        </w:pBdr>
        <w:rPr>
          <w:rFonts w:ascii="Arial" w:hAnsi="Arial" w:cs="Arial"/>
        </w:rPr>
      </w:pPr>
    </w:p>
    <w:p w14:paraId="1D55C1C2" w14:textId="77777777" w:rsidR="006E22A1" w:rsidRPr="00B230E0" w:rsidRDefault="006E22A1" w:rsidP="006E22A1">
      <w:pPr>
        <w:rPr>
          <w:rFonts w:ascii="Arial" w:hAnsi="Arial" w:cs="Arial"/>
        </w:rPr>
      </w:pPr>
    </w:p>
    <w:p w14:paraId="35792F7A" w14:textId="77777777" w:rsidR="006E22A1" w:rsidRPr="00B230E0" w:rsidRDefault="006E22A1" w:rsidP="006E22A1">
      <w:pPr>
        <w:rPr>
          <w:rFonts w:ascii="Arial" w:hAnsi="Arial" w:cs="Arial"/>
        </w:rPr>
      </w:pPr>
    </w:p>
    <w:p w14:paraId="051F32FE" w14:textId="45610EB0" w:rsidR="006E22A1" w:rsidRDefault="006E22A1" w:rsidP="002B1970">
      <w:pPr>
        <w:pStyle w:val="Titre2"/>
        <w:numPr>
          <w:ilvl w:val="1"/>
          <w:numId w:val="11"/>
        </w:numPr>
      </w:pPr>
      <w:bookmarkStart w:id="60" w:name="_Toc205908901"/>
      <w:r w:rsidRPr="00081391">
        <w:t>Organisation</w:t>
      </w:r>
      <w:r>
        <w:t xml:space="preserve"> du Titulaire</w:t>
      </w:r>
      <w:bookmarkEnd w:id="60"/>
    </w:p>
    <w:p w14:paraId="18F3DB52" w14:textId="147412C8" w:rsidR="006E22A1" w:rsidRDefault="006E22A1" w:rsidP="006E22A1">
      <w:pPr>
        <w:rPr>
          <w:rFonts w:ascii="Arial" w:hAnsi="Arial" w:cs="Arial"/>
        </w:rPr>
      </w:pPr>
    </w:p>
    <w:p w14:paraId="440146C4" w14:textId="77777777" w:rsidR="00281B58" w:rsidRPr="00281B58" w:rsidRDefault="00281B58" w:rsidP="006E22A1">
      <w:pPr>
        <w:rPr>
          <w:rFonts w:ascii="Arial" w:hAnsi="Arial" w:cs="Arial"/>
        </w:rPr>
      </w:pPr>
    </w:p>
    <w:p w14:paraId="5E31903C" w14:textId="381E8E97" w:rsidR="006E22A1" w:rsidRDefault="00281B58" w:rsidP="00281B58">
      <w:pPr>
        <w:pStyle w:val="Titre4"/>
        <w:numPr>
          <w:ilvl w:val="0"/>
          <w:numId w:val="0"/>
        </w:numPr>
        <w:ind w:left="1440"/>
      </w:pPr>
      <w:bookmarkStart w:id="61" w:name="_Toc205908902"/>
      <w:r>
        <w:t xml:space="preserve">3.1.1 </w:t>
      </w:r>
      <w:r w:rsidR="006E22A1">
        <w:t xml:space="preserve">Organisation : </w:t>
      </w:r>
      <w:r w:rsidR="006E22A1" w:rsidRPr="00081391">
        <w:t>Composition de l’équipe pour le suivi du marché</w:t>
      </w:r>
      <w:bookmarkEnd w:id="61"/>
    </w:p>
    <w:p w14:paraId="2E773786" w14:textId="77777777" w:rsidR="006E22A1" w:rsidRPr="00281B58" w:rsidRDefault="006E22A1" w:rsidP="00281B58">
      <w:pPr>
        <w:rPr>
          <w:rFonts w:ascii="Arial" w:hAnsi="Arial" w:cs="Arial"/>
        </w:rPr>
      </w:pPr>
    </w:p>
    <w:p w14:paraId="2E99CE79" w14:textId="77777777" w:rsidR="006E22A1" w:rsidRPr="00281B58" w:rsidRDefault="006E22A1" w:rsidP="006E22A1">
      <w:pPr>
        <w:rPr>
          <w:rFonts w:ascii="Arial" w:hAnsi="Arial" w:cs="Arial"/>
        </w:rPr>
      </w:pPr>
    </w:p>
    <w:p w14:paraId="5D92B3AC" w14:textId="32F15F3E" w:rsidR="006E22A1" w:rsidRDefault="006E22A1" w:rsidP="006E22A1">
      <w:pPr>
        <w:rPr>
          <w:rFonts w:ascii="Arial" w:hAnsi="Arial" w:cs="Arial"/>
          <w:i/>
        </w:rPr>
      </w:pPr>
      <w:r w:rsidRPr="0062602F">
        <w:rPr>
          <w:rFonts w:ascii="Arial" w:hAnsi="Arial" w:cs="Arial"/>
          <w:i/>
        </w:rPr>
        <w:t>Le candidat présente la composition de l’équipe dédiée à l’exercice des prestations objet de l’accord-cadre.</w:t>
      </w:r>
    </w:p>
    <w:p w14:paraId="70DF8EC9" w14:textId="04BFF8E7" w:rsidR="00A862B0" w:rsidRDefault="00A862B0" w:rsidP="006E22A1">
      <w:pPr>
        <w:rPr>
          <w:rFonts w:ascii="Arial" w:hAnsi="Arial" w:cs="Arial"/>
          <w:i/>
        </w:rPr>
      </w:pPr>
    </w:p>
    <w:p w14:paraId="53BC7947" w14:textId="00857DF3" w:rsidR="00A862B0" w:rsidRDefault="00A862B0" w:rsidP="006E22A1">
      <w:pPr>
        <w:rPr>
          <w:rFonts w:ascii="Arial" w:hAnsi="Arial" w:cs="Arial"/>
          <w:i/>
        </w:rPr>
      </w:pPr>
    </w:p>
    <w:p w14:paraId="1C3D8EFF" w14:textId="77777777" w:rsidR="00A862B0" w:rsidRPr="0062602F" w:rsidRDefault="00A862B0" w:rsidP="006E22A1">
      <w:pPr>
        <w:rPr>
          <w:rFonts w:ascii="Arial" w:hAnsi="Arial" w:cs="Arial"/>
          <w:i/>
        </w:rPr>
      </w:pPr>
    </w:p>
    <w:p w14:paraId="3B30130E" w14:textId="77777777" w:rsidR="00A862B0" w:rsidRPr="000B41CB" w:rsidRDefault="00A862B0" w:rsidP="00A862B0">
      <w:pPr>
        <w:pBdr>
          <w:top w:val="single" w:sz="4" w:space="1" w:color="auto"/>
          <w:left w:val="single" w:sz="4" w:space="4" w:color="auto"/>
          <w:bottom w:val="single" w:sz="4" w:space="15" w:color="auto"/>
          <w:right w:val="single" w:sz="4" w:space="4" w:color="auto"/>
        </w:pBdr>
        <w:rPr>
          <w:rFonts w:ascii="Arial" w:hAnsi="Arial" w:cs="Arial"/>
          <w:b/>
          <w:i/>
          <w:sz w:val="23"/>
          <w:szCs w:val="23"/>
        </w:rPr>
      </w:pPr>
      <w:r w:rsidRPr="000B41CB">
        <w:rPr>
          <w:rFonts w:ascii="Arial" w:hAnsi="Arial" w:cs="Arial"/>
          <w:b/>
          <w:i/>
          <w:sz w:val="23"/>
          <w:szCs w:val="23"/>
        </w:rPr>
        <w:lastRenderedPageBreak/>
        <w:t>Réponse du candidat</w:t>
      </w:r>
    </w:p>
    <w:p w14:paraId="3E57C937" w14:textId="77777777" w:rsidR="00A862B0" w:rsidRPr="000B41CB" w:rsidRDefault="00A862B0" w:rsidP="00A862B0">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48CF279C" w14:textId="77777777" w:rsidR="00A862B0" w:rsidRPr="000B41CB" w:rsidRDefault="00A862B0" w:rsidP="00A862B0">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4E2F6356" w14:textId="77777777" w:rsidR="00A862B0" w:rsidRPr="000B41CB" w:rsidRDefault="00A862B0" w:rsidP="00A862B0">
      <w:pPr>
        <w:pBdr>
          <w:top w:val="single" w:sz="4" w:space="1" w:color="auto"/>
          <w:left w:val="single" w:sz="4" w:space="4" w:color="auto"/>
          <w:bottom w:val="single" w:sz="4" w:space="15" w:color="auto"/>
          <w:right w:val="single" w:sz="4" w:space="4" w:color="auto"/>
        </w:pBdr>
        <w:rPr>
          <w:rFonts w:ascii="Arial" w:hAnsi="Arial" w:cs="Arial"/>
          <w:b/>
          <w:i/>
          <w:sz w:val="23"/>
          <w:szCs w:val="23"/>
        </w:rPr>
      </w:pPr>
    </w:p>
    <w:p w14:paraId="0B02C804" w14:textId="77777777" w:rsidR="00A862B0" w:rsidRPr="0062602F" w:rsidRDefault="00A862B0" w:rsidP="00A862B0">
      <w:pPr>
        <w:pBdr>
          <w:top w:val="single" w:sz="4" w:space="1" w:color="auto"/>
          <w:left w:val="single" w:sz="4" w:space="4" w:color="auto"/>
          <w:bottom w:val="single" w:sz="4" w:space="15" w:color="auto"/>
          <w:right w:val="single" w:sz="4" w:space="4" w:color="auto"/>
        </w:pBdr>
        <w:rPr>
          <w:rFonts w:ascii="Arial" w:hAnsi="Arial" w:cs="Arial"/>
        </w:rPr>
      </w:pPr>
    </w:p>
    <w:p w14:paraId="448780B9" w14:textId="2F98BE2D" w:rsidR="006E22A1" w:rsidRDefault="006E22A1" w:rsidP="006E22A1">
      <w:pPr>
        <w:rPr>
          <w:rFonts w:asciiTheme="minorHAnsi" w:hAnsiTheme="minorHAnsi" w:cstheme="minorHAnsi"/>
        </w:rPr>
      </w:pPr>
    </w:p>
    <w:p w14:paraId="11C484CA" w14:textId="77777777" w:rsidR="004A0D7D" w:rsidRPr="00081391" w:rsidRDefault="004A0D7D" w:rsidP="006E22A1">
      <w:pPr>
        <w:rPr>
          <w:rFonts w:asciiTheme="minorHAnsi" w:hAnsiTheme="minorHAnsi" w:cstheme="minorHAnsi"/>
        </w:rPr>
      </w:pPr>
    </w:p>
    <w:p w14:paraId="1D620590" w14:textId="11AA010C" w:rsidR="006E22A1" w:rsidRPr="00081391" w:rsidRDefault="00281B58" w:rsidP="00281B58">
      <w:pPr>
        <w:pStyle w:val="Titre4"/>
        <w:numPr>
          <w:ilvl w:val="0"/>
          <w:numId w:val="0"/>
        </w:numPr>
        <w:ind w:left="1440"/>
      </w:pPr>
      <w:bookmarkStart w:id="62" w:name="_Toc158194068"/>
      <w:bookmarkStart w:id="63" w:name="_Toc174701550"/>
      <w:bookmarkStart w:id="64" w:name="_Toc205908903"/>
      <w:r>
        <w:t xml:space="preserve">3.1.2 </w:t>
      </w:r>
      <w:r w:rsidR="006E22A1">
        <w:t xml:space="preserve">Organisation : </w:t>
      </w:r>
      <w:r w:rsidR="006E22A1" w:rsidRPr="00081391">
        <w:t>Exécution du Suivi du marché</w:t>
      </w:r>
      <w:bookmarkEnd w:id="62"/>
      <w:bookmarkEnd w:id="63"/>
      <w:bookmarkEnd w:id="64"/>
    </w:p>
    <w:p w14:paraId="547C1C4F" w14:textId="584388DE" w:rsidR="006E22A1" w:rsidRDefault="006E22A1" w:rsidP="006E22A1">
      <w:pPr>
        <w:rPr>
          <w:rFonts w:asciiTheme="minorHAnsi" w:hAnsiTheme="minorHAnsi" w:cstheme="minorHAnsi"/>
        </w:rPr>
      </w:pPr>
    </w:p>
    <w:p w14:paraId="31E683A4" w14:textId="77777777" w:rsidR="004A0D7D" w:rsidRPr="00081391" w:rsidRDefault="004A0D7D" w:rsidP="006E22A1">
      <w:pPr>
        <w:rPr>
          <w:rFonts w:asciiTheme="minorHAnsi" w:hAnsiTheme="minorHAnsi" w:cstheme="minorHAnsi"/>
        </w:rPr>
      </w:pPr>
    </w:p>
    <w:p w14:paraId="3856E8FA" w14:textId="77777777" w:rsidR="006E22A1" w:rsidRPr="0062602F" w:rsidRDefault="006E22A1" w:rsidP="006E22A1">
      <w:pPr>
        <w:rPr>
          <w:rFonts w:ascii="Arial" w:hAnsi="Arial" w:cs="Arial"/>
          <w:i/>
        </w:rPr>
      </w:pPr>
      <w:r w:rsidRPr="0062602F">
        <w:rPr>
          <w:rFonts w:ascii="Arial" w:hAnsi="Arial" w:cs="Arial"/>
          <w:i/>
        </w:rPr>
        <w:t>Le candidat présente sa compréhension des besoins et propositions d’organisation pour l’ensemble des prestations décrites dans le CCTP.</w:t>
      </w:r>
    </w:p>
    <w:p w14:paraId="79349655" w14:textId="7354FFFE" w:rsidR="006E22A1" w:rsidRDefault="006E22A1" w:rsidP="006E22A1">
      <w:pPr>
        <w:rPr>
          <w:rFonts w:asciiTheme="minorHAnsi" w:hAnsiTheme="minorHAnsi" w:cstheme="minorHAnsi"/>
          <w:b/>
          <w:i/>
          <w:sz w:val="23"/>
          <w:szCs w:val="23"/>
        </w:rPr>
      </w:pPr>
    </w:p>
    <w:p w14:paraId="1EEDB62D" w14:textId="77777777" w:rsidR="004A0D7D" w:rsidRPr="00081391" w:rsidRDefault="004A0D7D" w:rsidP="006E22A1">
      <w:pPr>
        <w:rPr>
          <w:rFonts w:asciiTheme="minorHAnsi" w:hAnsiTheme="minorHAnsi" w:cstheme="minorHAnsi"/>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6E22A1" w:rsidRPr="0062602F" w14:paraId="24886890" w14:textId="77777777" w:rsidTr="00C77D90">
        <w:trPr>
          <w:tblHeader/>
        </w:trPr>
        <w:tc>
          <w:tcPr>
            <w:tcW w:w="4962" w:type="dxa"/>
          </w:tcPr>
          <w:p w14:paraId="71784113" w14:textId="77777777" w:rsidR="006E22A1" w:rsidRPr="0062602F" w:rsidRDefault="006E22A1" w:rsidP="00C77D90">
            <w:pPr>
              <w:rPr>
                <w:rFonts w:ascii="Arial" w:hAnsi="Arial" w:cs="Arial"/>
                <w:b/>
              </w:rPr>
            </w:pPr>
            <w:r w:rsidRPr="0062602F">
              <w:rPr>
                <w:rFonts w:ascii="Arial" w:hAnsi="Arial" w:cs="Arial"/>
                <w:b/>
              </w:rPr>
              <w:t>Prestations attendues</w:t>
            </w:r>
          </w:p>
        </w:tc>
        <w:tc>
          <w:tcPr>
            <w:tcW w:w="4677" w:type="dxa"/>
          </w:tcPr>
          <w:p w14:paraId="2D655C08" w14:textId="77777777" w:rsidR="006E22A1" w:rsidRPr="0062602F" w:rsidRDefault="006E22A1" w:rsidP="00C77D90">
            <w:pPr>
              <w:rPr>
                <w:rFonts w:ascii="Arial" w:hAnsi="Arial" w:cs="Arial"/>
                <w:b/>
              </w:rPr>
            </w:pPr>
            <w:r w:rsidRPr="0062602F">
              <w:rPr>
                <w:rFonts w:ascii="Arial" w:hAnsi="Arial" w:cs="Arial"/>
                <w:b/>
              </w:rPr>
              <w:t>Réponse du candidat</w:t>
            </w:r>
          </w:p>
        </w:tc>
      </w:tr>
      <w:tr w:rsidR="006E22A1" w:rsidRPr="0062602F" w14:paraId="5C362388" w14:textId="77777777" w:rsidTr="00C77D90">
        <w:trPr>
          <w:tblHeader/>
        </w:trPr>
        <w:tc>
          <w:tcPr>
            <w:tcW w:w="4962" w:type="dxa"/>
          </w:tcPr>
          <w:p w14:paraId="260EEA18" w14:textId="77777777" w:rsidR="006E22A1" w:rsidRDefault="006E22A1" w:rsidP="00C77D90">
            <w:pPr>
              <w:rPr>
                <w:rStyle w:val="Style115pt"/>
                <w:rFonts w:ascii="Arial" w:hAnsi="Arial" w:cs="Arial"/>
              </w:rPr>
            </w:pPr>
            <w:bookmarkStart w:id="65" w:name="_Hlk205564956"/>
            <w:r w:rsidRPr="0062602F">
              <w:rPr>
                <w:rStyle w:val="Style115pt"/>
                <w:rFonts w:ascii="Arial" w:hAnsi="Arial" w:cs="Arial"/>
              </w:rPr>
              <w:t>L’organisation, l’animation et le suivi des différentes réunions de pilotage concernant les prestations demandées sur le périmètre applicatif couvert par le marché et en particulier de la revue trimestrielle de marché</w:t>
            </w:r>
            <w:bookmarkEnd w:id="65"/>
          </w:p>
          <w:p w14:paraId="202024FF" w14:textId="16CF341D" w:rsidR="004A0D7D" w:rsidRPr="0062602F" w:rsidRDefault="004A0D7D" w:rsidP="00C77D90">
            <w:pPr>
              <w:rPr>
                <w:rFonts w:ascii="Arial" w:hAnsi="Arial" w:cs="Arial"/>
              </w:rPr>
            </w:pPr>
          </w:p>
        </w:tc>
        <w:tc>
          <w:tcPr>
            <w:tcW w:w="4677" w:type="dxa"/>
          </w:tcPr>
          <w:p w14:paraId="0C380575" w14:textId="77777777" w:rsidR="006E22A1" w:rsidRPr="0062602F" w:rsidRDefault="006E22A1" w:rsidP="00C77D90">
            <w:pPr>
              <w:rPr>
                <w:rFonts w:ascii="Arial" w:hAnsi="Arial" w:cs="Arial"/>
                <w:b/>
              </w:rPr>
            </w:pPr>
          </w:p>
        </w:tc>
      </w:tr>
      <w:tr w:rsidR="006E22A1" w:rsidRPr="0062602F" w14:paraId="23B01E56" w14:textId="77777777" w:rsidTr="00C77D90">
        <w:tc>
          <w:tcPr>
            <w:tcW w:w="4962" w:type="dxa"/>
          </w:tcPr>
          <w:p w14:paraId="0A4F04DA" w14:textId="4A799A8A" w:rsidR="006E22A1" w:rsidRPr="0062602F" w:rsidRDefault="006E22A1" w:rsidP="00C77D90">
            <w:pPr>
              <w:rPr>
                <w:rStyle w:val="Style115pt"/>
                <w:rFonts w:ascii="Arial" w:hAnsi="Arial" w:cs="Arial"/>
              </w:rPr>
            </w:pPr>
            <w:r w:rsidRPr="0062602F">
              <w:rPr>
                <w:rStyle w:val="Style115pt"/>
                <w:rFonts w:ascii="Arial" w:hAnsi="Arial" w:cs="Arial"/>
              </w:rPr>
              <w:t xml:space="preserve">La mise à disposition d’un espace de consultation des livrables accessible à distance (site web, </w:t>
            </w:r>
            <w:r w:rsidR="007262DE" w:rsidRPr="0062602F">
              <w:rPr>
                <w:rStyle w:val="Style115pt"/>
                <w:rFonts w:ascii="Arial" w:hAnsi="Arial" w:cs="Arial"/>
              </w:rPr>
              <w:t>SharePoint</w:t>
            </w:r>
            <w:r w:rsidRPr="0062602F">
              <w:rPr>
                <w:rStyle w:val="Style115pt"/>
                <w:rFonts w:ascii="Arial" w:hAnsi="Arial" w:cs="Arial"/>
              </w:rPr>
              <w:t xml:space="preserve">, serveur </w:t>
            </w:r>
            <w:r w:rsidR="00C72C80" w:rsidRPr="0062602F">
              <w:rPr>
                <w:rStyle w:val="Style115pt"/>
                <w:rFonts w:ascii="Arial" w:hAnsi="Arial" w:cs="Arial"/>
              </w:rPr>
              <w:t>FTP, …</w:t>
            </w:r>
            <w:r w:rsidRPr="0062602F">
              <w:rPr>
                <w:rStyle w:val="Style115pt"/>
                <w:rFonts w:ascii="Arial" w:hAnsi="Arial" w:cs="Arial"/>
              </w:rPr>
              <w:t>)</w:t>
            </w:r>
          </w:p>
        </w:tc>
        <w:tc>
          <w:tcPr>
            <w:tcW w:w="4677" w:type="dxa"/>
          </w:tcPr>
          <w:p w14:paraId="1479E76E" w14:textId="77777777" w:rsidR="006E22A1" w:rsidRPr="0062602F" w:rsidRDefault="006E22A1" w:rsidP="00C77D90">
            <w:pPr>
              <w:rPr>
                <w:rFonts w:ascii="Arial" w:hAnsi="Arial" w:cs="Arial"/>
              </w:rPr>
            </w:pPr>
          </w:p>
        </w:tc>
      </w:tr>
      <w:tr w:rsidR="006E22A1" w:rsidRPr="0062602F" w14:paraId="53158A55" w14:textId="77777777" w:rsidTr="00C77D90">
        <w:trPr>
          <w:trHeight w:val="532"/>
        </w:trPr>
        <w:tc>
          <w:tcPr>
            <w:tcW w:w="4962" w:type="dxa"/>
          </w:tcPr>
          <w:p w14:paraId="368885A3" w14:textId="55614D0B" w:rsidR="006E22A1" w:rsidRPr="0062602F" w:rsidRDefault="006E22A1" w:rsidP="00C77D90">
            <w:pPr>
              <w:rPr>
                <w:rStyle w:val="Style115pt"/>
                <w:rFonts w:ascii="Arial" w:hAnsi="Arial" w:cs="Arial"/>
              </w:rPr>
            </w:pPr>
          </w:p>
        </w:tc>
        <w:tc>
          <w:tcPr>
            <w:tcW w:w="4677" w:type="dxa"/>
          </w:tcPr>
          <w:p w14:paraId="2E7B8121" w14:textId="77777777" w:rsidR="006E22A1" w:rsidRPr="0062602F" w:rsidRDefault="006E22A1" w:rsidP="00C77D90">
            <w:pPr>
              <w:rPr>
                <w:rFonts w:ascii="Arial" w:hAnsi="Arial" w:cs="Arial"/>
              </w:rPr>
            </w:pPr>
          </w:p>
        </w:tc>
      </w:tr>
    </w:tbl>
    <w:p w14:paraId="78A759AD" w14:textId="20729C6A" w:rsidR="00281B58" w:rsidRDefault="00281B58" w:rsidP="006E22A1">
      <w:pPr>
        <w:rPr>
          <w:rFonts w:ascii="Arial" w:hAnsi="Arial" w:cs="Arial"/>
        </w:rPr>
      </w:pPr>
    </w:p>
    <w:p w14:paraId="67E74D98" w14:textId="77777777" w:rsidR="004A0D7D" w:rsidRPr="00281B58" w:rsidRDefault="004A0D7D" w:rsidP="006E22A1">
      <w:pPr>
        <w:rPr>
          <w:rFonts w:ascii="Arial" w:hAnsi="Arial" w:cs="Arial"/>
        </w:rPr>
      </w:pPr>
    </w:p>
    <w:p w14:paraId="57B445D3" w14:textId="2E11B1CE" w:rsidR="006E22A1" w:rsidRPr="00081391" w:rsidRDefault="00281B58" w:rsidP="00281B58">
      <w:pPr>
        <w:pStyle w:val="Titre4"/>
        <w:numPr>
          <w:ilvl w:val="0"/>
          <w:numId w:val="0"/>
        </w:numPr>
        <w:ind w:left="1440"/>
      </w:pPr>
      <w:bookmarkStart w:id="66" w:name="_Toc158194069"/>
      <w:bookmarkStart w:id="67" w:name="_Toc174701551"/>
      <w:bookmarkStart w:id="68" w:name="_Toc205908904"/>
      <w:r>
        <w:t xml:space="preserve">3.1.3 </w:t>
      </w:r>
      <w:r w:rsidR="006E22A1">
        <w:t xml:space="preserve">Organisation : </w:t>
      </w:r>
      <w:r w:rsidR="006E22A1" w:rsidRPr="00081391">
        <w:t>Livrables attendus pour le suivi de marché</w:t>
      </w:r>
      <w:bookmarkEnd w:id="66"/>
      <w:bookmarkEnd w:id="67"/>
      <w:bookmarkEnd w:id="68"/>
    </w:p>
    <w:p w14:paraId="39E7A55E" w14:textId="0E1B9DCE" w:rsidR="006E22A1" w:rsidRDefault="006E22A1" w:rsidP="00281B58">
      <w:pPr>
        <w:rPr>
          <w:rFonts w:ascii="Arial" w:hAnsi="Arial" w:cs="Arial"/>
        </w:rPr>
      </w:pPr>
    </w:p>
    <w:p w14:paraId="548191CB" w14:textId="77777777" w:rsidR="004A0D7D" w:rsidRPr="00281B58" w:rsidRDefault="004A0D7D" w:rsidP="00281B58">
      <w:pPr>
        <w:rPr>
          <w:rFonts w:ascii="Arial" w:hAnsi="Arial" w:cs="Arial"/>
        </w:rPr>
      </w:pPr>
    </w:p>
    <w:p w14:paraId="06BFC857" w14:textId="77777777" w:rsidR="006E22A1" w:rsidRPr="0062602F" w:rsidRDefault="006E22A1" w:rsidP="006E22A1">
      <w:pPr>
        <w:keepNext/>
        <w:keepLines/>
        <w:rPr>
          <w:rFonts w:ascii="Arial" w:hAnsi="Arial" w:cs="Arial"/>
          <w:i/>
        </w:rPr>
      </w:pPr>
      <w:r w:rsidRPr="0062602F">
        <w:rPr>
          <w:rFonts w:ascii="Arial" w:hAnsi="Arial" w:cs="Arial"/>
          <w:i/>
        </w:rPr>
        <w:t>Le candidat confirme que l’ensemble des livrables décrits dans le CCTP sont remis et il peut, le cas échéant, proposer des livrables supplémentaires.</w:t>
      </w:r>
    </w:p>
    <w:p w14:paraId="06756622" w14:textId="3D0C4CF3" w:rsidR="006E22A1" w:rsidRDefault="006E22A1" w:rsidP="006E22A1">
      <w:pPr>
        <w:keepNext/>
        <w:keepLines/>
        <w:rPr>
          <w:rFonts w:asciiTheme="minorHAnsi" w:hAnsiTheme="minorHAnsi" w:cstheme="minorHAnsi"/>
          <w:b/>
          <w:i/>
        </w:rPr>
      </w:pPr>
    </w:p>
    <w:p w14:paraId="1BF0DF72" w14:textId="77777777" w:rsidR="004A0D7D" w:rsidRPr="00081391" w:rsidRDefault="004A0D7D" w:rsidP="006E22A1">
      <w:pPr>
        <w:keepNext/>
        <w:keepLines/>
        <w:rPr>
          <w:rFonts w:asciiTheme="minorHAnsi" w:hAnsiTheme="minorHAnsi" w:cstheme="minorHAnsi"/>
          <w:b/>
          <w:i/>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6E22A1" w:rsidRPr="00081391" w14:paraId="27EBFFDA" w14:textId="77777777" w:rsidTr="00C77D90">
        <w:trPr>
          <w:tblHeader/>
        </w:trPr>
        <w:tc>
          <w:tcPr>
            <w:tcW w:w="4962" w:type="dxa"/>
          </w:tcPr>
          <w:p w14:paraId="60DBE67D" w14:textId="77777777" w:rsidR="006E22A1" w:rsidRPr="0062602F" w:rsidRDefault="006E22A1" w:rsidP="00C77D90">
            <w:pPr>
              <w:keepNext/>
              <w:keepLines/>
              <w:rPr>
                <w:rStyle w:val="Style115pt"/>
                <w:rFonts w:ascii="Arial" w:hAnsi="Arial" w:cs="Arial"/>
                <w:b/>
              </w:rPr>
            </w:pPr>
            <w:r w:rsidRPr="0062602F">
              <w:rPr>
                <w:rStyle w:val="Style115pt"/>
                <w:rFonts w:ascii="Arial" w:hAnsi="Arial" w:cs="Arial"/>
                <w:b/>
              </w:rPr>
              <w:t>Livrables attendus</w:t>
            </w:r>
          </w:p>
        </w:tc>
        <w:tc>
          <w:tcPr>
            <w:tcW w:w="4677" w:type="dxa"/>
          </w:tcPr>
          <w:p w14:paraId="6F2635D4" w14:textId="77777777" w:rsidR="006E22A1" w:rsidRPr="0062602F" w:rsidRDefault="006E22A1" w:rsidP="00C77D90">
            <w:pPr>
              <w:keepNext/>
              <w:keepLines/>
              <w:jc w:val="center"/>
              <w:rPr>
                <w:rStyle w:val="Style115pt"/>
                <w:rFonts w:ascii="Arial" w:hAnsi="Arial" w:cs="Arial"/>
                <w:b/>
              </w:rPr>
            </w:pPr>
            <w:r w:rsidRPr="0062602F">
              <w:rPr>
                <w:rStyle w:val="Style115pt"/>
                <w:rFonts w:ascii="Arial" w:hAnsi="Arial" w:cs="Arial"/>
                <w:b/>
              </w:rPr>
              <w:t>Réponse du candidat</w:t>
            </w:r>
          </w:p>
        </w:tc>
      </w:tr>
      <w:tr w:rsidR="006E22A1" w:rsidRPr="00081391" w14:paraId="07034D3E" w14:textId="77777777" w:rsidTr="00C77D90">
        <w:trPr>
          <w:trHeight w:val="554"/>
        </w:trPr>
        <w:tc>
          <w:tcPr>
            <w:tcW w:w="4962" w:type="dxa"/>
          </w:tcPr>
          <w:p w14:paraId="23C30F29" w14:textId="77777777" w:rsidR="006E22A1" w:rsidRPr="0062602F" w:rsidRDefault="006E22A1" w:rsidP="00C77D90">
            <w:pPr>
              <w:rPr>
                <w:rStyle w:val="Style115pt"/>
                <w:rFonts w:ascii="Arial" w:hAnsi="Arial" w:cs="Arial"/>
              </w:rPr>
            </w:pPr>
            <w:r w:rsidRPr="0062602F">
              <w:rPr>
                <w:rStyle w:val="Style115pt"/>
                <w:rFonts w:ascii="Arial" w:hAnsi="Arial" w:cs="Arial"/>
              </w:rPr>
              <w:t>Les supports et comptes rendus des différentes réunions (COPROJ, COPIL, …)</w:t>
            </w:r>
          </w:p>
        </w:tc>
        <w:tc>
          <w:tcPr>
            <w:tcW w:w="4677" w:type="dxa"/>
          </w:tcPr>
          <w:p w14:paraId="0D295DE2" w14:textId="77777777" w:rsidR="006E22A1" w:rsidRPr="0062602F" w:rsidRDefault="006E22A1" w:rsidP="00C77D90">
            <w:pPr>
              <w:rPr>
                <w:rStyle w:val="Style115pt"/>
                <w:rFonts w:ascii="Arial" w:hAnsi="Arial" w:cs="Arial"/>
              </w:rPr>
            </w:pPr>
          </w:p>
        </w:tc>
      </w:tr>
      <w:tr w:rsidR="006E22A1" w:rsidRPr="00081391" w14:paraId="7117020F" w14:textId="77777777" w:rsidTr="00C77D90">
        <w:tc>
          <w:tcPr>
            <w:tcW w:w="4962" w:type="dxa"/>
          </w:tcPr>
          <w:p w14:paraId="0BD67327" w14:textId="77777777" w:rsidR="006E22A1" w:rsidRDefault="006E22A1" w:rsidP="00C77D90">
            <w:pPr>
              <w:rPr>
                <w:rStyle w:val="Style115pt"/>
                <w:rFonts w:ascii="Arial" w:hAnsi="Arial" w:cs="Arial"/>
              </w:rPr>
            </w:pPr>
            <w:r w:rsidRPr="0062602F">
              <w:rPr>
                <w:rStyle w:val="Style115pt"/>
                <w:rFonts w:ascii="Arial" w:hAnsi="Arial" w:cs="Arial"/>
              </w:rPr>
              <w:t>Autres livrables éventuels…</w:t>
            </w:r>
          </w:p>
          <w:p w14:paraId="43440B3C" w14:textId="5E1FFA69" w:rsidR="004A0D7D" w:rsidRPr="0062602F" w:rsidRDefault="004A0D7D" w:rsidP="00C77D90">
            <w:pPr>
              <w:rPr>
                <w:rStyle w:val="Style115pt"/>
                <w:rFonts w:ascii="Arial" w:hAnsi="Arial" w:cs="Arial"/>
              </w:rPr>
            </w:pPr>
          </w:p>
        </w:tc>
        <w:tc>
          <w:tcPr>
            <w:tcW w:w="4677" w:type="dxa"/>
          </w:tcPr>
          <w:p w14:paraId="246FD3A4" w14:textId="77777777" w:rsidR="006E22A1" w:rsidRPr="0062602F" w:rsidRDefault="006E22A1" w:rsidP="00C77D90">
            <w:pPr>
              <w:rPr>
                <w:rFonts w:ascii="Arial" w:hAnsi="Arial" w:cs="Arial"/>
              </w:rPr>
            </w:pPr>
          </w:p>
        </w:tc>
      </w:tr>
    </w:tbl>
    <w:p w14:paraId="1AB6DE3B" w14:textId="77777777" w:rsidR="006E22A1" w:rsidRPr="00081391" w:rsidRDefault="006E22A1" w:rsidP="006E22A1"/>
    <w:p w14:paraId="74783CBF" w14:textId="77777777" w:rsidR="006E22A1" w:rsidRPr="00081391" w:rsidRDefault="006E22A1" w:rsidP="006E22A1"/>
    <w:p w14:paraId="43BF57E2" w14:textId="77777777" w:rsidR="006E22A1" w:rsidRDefault="006E22A1" w:rsidP="006E22A1">
      <w:pPr>
        <w:jc w:val="left"/>
      </w:pPr>
      <w:r>
        <w:br w:type="page"/>
      </w:r>
    </w:p>
    <w:p w14:paraId="268BD19B" w14:textId="48FF2E42" w:rsidR="006E22A1" w:rsidRPr="0062602F" w:rsidRDefault="00281B58" w:rsidP="002B1970">
      <w:pPr>
        <w:pStyle w:val="Titre2"/>
        <w:numPr>
          <w:ilvl w:val="1"/>
          <w:numId w:val="11"/>
        </w:numPr>
      </w:pPr>
      <w:bookmarkStart w:id="69" w:name="_Toc13667832"/>
      <w:bookmarkStart w:id="70" w:name="_Toc13670252"/>
      <w:bookmarkStart w:id="71" w:name="_Toc13670670"/>
      <w:bookmarkStart w:id="72" w:name="_Toc13734609"/>
      <w:bookmarkStart w:id="73" w:name="_Toc14339656"/>
      <w:bookmarkStart w:id="74" w:name="_Toc14420174"/>
      <w:bookmarkStart w:id="75" w:name="_Toc14421141"/>
      <w:bookmarkStart w:id="76" w:name="_Toc14421188"/>
      <w:bookmarkStart w:id="77" w:name="_Toc14421247"/>
      <w:bookmarkStart w:id="78" w:name="_Toc14421293"/>
      <w:bookmarkStart w:id="79" w:name="_Toc14421828"/>
      <w:bookmarkStart w:id="80" w:name="_Toc14437762"/>
      <w:bookmarkStart w:id="81" w:name="_Toc14437848"/>
      <w:bookmarkStart w:id="82" w:name="_Toc156571307"/>
      <w:bookmarkStart w:id="83" w:name="_Toc205908905"/>
      <w:bookmarkStart w:id="84" w:name="_Toc174701556"/>
      <w:bookmarkEnd w:id="69"/>
      <w:bookmarkEnd w:id="70"/>
      <w:bookmarkEnd w:id="71"/>
      <w:bookmarkEnd w:id="72"/>
      <w:bookmarkEnd w:id="73"/>
      <w:bookmarkEnd w:id="74"/>
      <w:bookmarkEnd w:id="75"/>
      <w:bookmarkEnd w:id="76"/>
      <w:bookmarkEnd w:id="77"/>
      <w:bookmarkEnd w:id="78"/>
      <w:bookmarkEnd w:id="79"/>
      <w:bookmarkEnd w:id="80"/>
      <w:bookmarkEnd w:id="81"/>
      <w:bookmarkEnd w:id="82"/>
      <w:r>
        <w:lastRenderedPageBreak/>
        <w:t>Maintien en condition opérationnelle</w:t>
      </w:r>
      <w:bookmarkEnd w:id="83"/>
      <w:r>
        <w:t xml:space="preserve"> </w:t>
      </w:r>
      <w:bookmarkEnd w:id="84"/>
    </w:p>
    <w:p w14:paraId="5CF4E99E" w14:textId="02B8D1BD" w:rsidR="006E22A1" w:rsidRDefault="006E22A1" w:rsidP="006E22A1">
      <w:pPr>
        <w:rPr>
          <w:rFonts w:ascii="Arial" w:hAnsi="Arial" w:cs="Arial"/>
        </w:rPr>
      </w:pPr>
    </w:p>
    <w:p w14:paraId="0752F16B" w14:textId="77777777" w:rsidR="004A0D7D" w:rsidRPr="0062602F" w:rsidRDefault="004A0D7D" w:rsidP="006E22A1">
      <w:pPr>
        <w:rPr>
          <w:rFonts w:ascii="Arial" w:hAnsi="Arial" w:cs="Arial"/>
        </w:rPr>
      </w:pPr>
    </w:p>
    <w:p w14:paraId="3AB34916" w14:textId="6C2B6AE2" w:rsidR="006E22A1" w:rsidRPr="0062602F" w:rsidRDefault="00F817C9" w:rsidP="00F817C9">
      <w:pPr>
        <w:pStyle w:val="Titre4"/>
        <w:numPr>
          <w:ilvl w:val="0"/>
          <w:numId w:val="0"/>
        </w:numPr>
        <w:ind w:left="1440"/>
      </w:pPr>
      <w:bookmarkStart w:id="85" w:name="_Toc205908906"/>
      <w:r>
        <w:t xml:space="preserve">3.2.1 </w:t>
      </w:r>
      <w:r w:rsidR="00281B58">
        <w:t>Support fonctionnel et technique</w:t>
      </w:r>
      <w:bookmarkEnd w:id="85"/>
      <w:r w:rsidR="00281B58">
        <w:t xml:space="preserve"> </w:t>
      </w:r>
    </w:p>
    <w:p w14:paraId="0B07A00C" w14:textId="14043A5E" w:rsidR="006E22A1" w:rsidRDefault="006E22A1" w:rsidP="006E22A1">
      <w:pPr>
        <w:rPr>
          <w:rFonts w:ascii="Arial" w:hAnsi="Arial" w:cs="Arial"/>
        </w:rPr>
      </w:pPr>
    </w:p>
    <w:p w14:paraId="013FDDDE" w14:textId="77777777" w:rsidR="004A0D7D" w:rsidRPr="0062602F" w:rsidRDefault="004A0D7D" w:rsidP="006E22A1">
      <w:pPr>
        <w:rPr>
          <w:rFonts w:ascii="Arial" w:hAnsi="Arial" w:cs="Arial"/>
        </w:rPr>
      </w:pPr>
    </w:p>
    <w:p w14:paraId="3E9391AD" w14:textId="7F446A21" w:rsidR="006E22A1" w:rsidRPr="0062602F" w:rsidRDefault="006E22A1" w:rsidP="006E22A1">
      <w:pPr>
        <w:rPr>
          <w:rFonts w:ascii="Arial" w:hAnsi="Arial" w:cs="Arial"/>
          <w:b/>
          <w:i/>
          <w:sz w:val="23"/>
          <w:szCs w:val="23"/>
        </w:rPr>
      </w:pPr>
      <w:bookmarkStart w:id="86" w:name="_Toc174701557"/>
      <w:bookmarkStart w:id="87" w:name="_Toc174701558"/>
      <w:bookmarkEnd w:id="86"/>
      <w:bookmarkEnd w:id="87"/>
      <w:r w:rsidRPr="0062602F">
        <w:rPr>
          <w:rFonts w:ascii="Arial" w:hAnsi="Arial" w:cs="Arial"/>
          <w:b/>
          <w:i/>
          <w:sz w:val="23"/>
          <w:szCs w:val="23"/>
        </w:rPr>
        <w:t xml:space="preserve">[Le candidat confirme que l’ensemble des prestations décrites dans le CCTP est </w:t>
      </w:r>
      <w:r w:rsidR="007262DE" w:rsidRPr="0062602F">
        <w:rPr>
          <w:rFonts w:ascii="Arial" w:hAnsi="Arial" w:cs="Arial"/>
          <w:b/>
          <w:i/>
          <w:sz w:val="23"/>
          <w:szCs w:val="23"/>
        </w:rPr>
        <w:t>couvert ;</w:t>
      </w:r>
      <w:r w:rsidRPr="0062602F">
        <w:rPr>
          <w:rFonts w:ascii="Arial" w:hAnsi="Arial" w:cs="Arial"/>
          <w:b/>
          <w:i/>
          <w:sz w:val="23"/>
          <w:szCs w:val="23"/>
        </w:rPr>
        <w:t xml:space="preserve"> le candidat décrit les actions qu’il met en œuvre pour réaliser ces prestations]</w:t>
      </w:r>
    </w:p>
    <w:p w14:paraId="3E485EDB" w14:textId="65323A85" w:rsidR="006E22A1" w:rsidRDefault="006E22A1" w:rsidP="006E22A1">
      <w:pPr>
        <w:rPr>
          <w:rFonts w:ascii="Arial" w:hAnsi="Arial" w:cs="Arial"/>
          <w:b/>
          <w:i/>
          <w:sz w:val="23"/>
          <w:szCs w:val="23"/>
        </w:rPr>
      </w:pPr>
    </w:p>
    <w:p w14:paraId="52FBE4A5" w14:textId="77777777" w:rsidR="004A0D7D" w:rsidRPr="0062602F" w:rsidRDefault="004A0D7D" w:rsidP="006E22A1">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670"/>
      </w:tblGrid>
      <w:tr w:rsidR="006E22A1" w:rsidRPr="0062602F" w14:paraId="2D29E5BF" w14:textId="77777777" w:rsidTr="00C77D90">
        <w:trPr>
          <w:tblHeader/>
        </w:trPr>
        <w:tc>
          <w:tcPr>
            <w:tcW w:w="3969" w:type="dxa"/>
          </w:tcPr>
          <w:p w14:paraId="796BDC8F" w14:textId="77777777" w:rsidR="006E22A1" w:rsidRPr="0062602F" w:rsidRDefault="006E22A1" w:rsidP="00C77D90">
            <w:pPr>
              <w:rPr>
                <w:rFonts w:ascii="Arial" w:hAnsi="Arial" w:cs="Arial"/>
                <w:b/>
              </w:rPr>
            </w:pPr>
            <w:r w:rsidRPr="0062602F">
              <w:rPr>
                <w:rFonts w:ascii="Arial" w:hAnsi="Arial" w:cs="Arial"/>
                <w:b/>
              </w:rPr>
              <w:t>Prestations attendues</w:t>
            </w:r>
          </w:p>
        </w:tc>
        <w:tc>
          <w:tcPr>
            <w:tcW w:w="5670" w:type="dxa"/>
          </w:tcPr>
          <w:p w14:paraId="39F95475" w14:textId="77777777" w:rsidR="006E22A1" w:rsidRPr="0062602F" w:rsidRDefault="006E22A1" w:rsidP="00C77D90">
            <w:pPr>
              <w:rPr>
                <w:rFonts w:ascii="Arial" w:hAnsi="Arial" w:cs="Arial"/>
                <w:b/>
              </w:rPr>
            </w:pPr>
            <w:r w:rsidRPr="0062602F">
              <w:rPr>
                <w:rFonts w:ascii="Arial" w:hAnsi="Arial" w:cs="Arial"/>
                <w:b/>
              </w:rPr>
              <w:t>Réponse du candidat</w:t>
            </w:r>
          </w:p>
        </w:tc>
      </w:tr>
      <w:tr w:rsidR="006E22A1" w:rsidRPr="0062602F" w14:paraId="5418F9B2" w14:textId="77777777" w:rsidTr="00C77D90">
        <w:trPr>
          <w:tblHeader/>
        </w:trPr>
        <w:tc>
          <w:tcPr>
            <w:tcW w:w="3969" w:type="dxa"/>
          </w:tcPr>
          <w:p w14:paraId="6F47F6A1" w14:textId="77777777" w:rsidR="006E22A1" w:rsidRDefault="006E22A1" w:rsidP="00C77D90">
            <w:pPr>
              <w:rPr>
                <w:rStyle w:val="Style115pt"/>
                <w:rFonts w:ascii="Arial" w:hAnsi="Arial" w:cs="Arial"/>
                <w:sz w:val="22"/>
                <w:szCs w:val="22"/>
              </w:rPr>
            </w:pPr>
            <w:r w:rsidRPr="0062602F">
              <w:rPr>
                <w:rStyle w:val="Style115pt"/>
                <w:rFonts w:ascii="Arial" w:hAnsi="Arial" w:cs="Arial"/>
                <w:sz w:val="22"/>
                <w:szCs w:val="22"/>
              </w:rPr>
              <w:t>L’organisation, et le suivi des différentes prestations de pilotage et de suivi concernant l’abonnement SAAS et le support</w:t>
            </w:r>
          </w:p>
          <w:p w14:paraId="3B5F90AD" w14:textId="7C29EBCC" w:rsidR="00F817C9" w:rsidRPr="0062602F" w:rsidRDefault="00F817C9" w:rsidP="00C77D90">
            <w:pPr>
              <w:rPr>
                <w:rFonts w:ascii="Arial" w:hAnsi="Arial" w:cs="Arial"/>
                <w:sz w:val="22"/>
                <w:szCs w:val="22"/>
              </w:rPr>
            </w:pPr>
          </w:p>
        </w:tc>
        <w:tc>
          <w:tcPr>
            <w:tcW w:w="5670" w:type="dxa"/>
          </w:tcPr>
          <w:p w14:paraId="5C3E10D7" w14:textId="77777777" w:rsidR="006E22A1" w:rsidRPr="0062602F" w:rsidRDefault="006E22A1" w:rsidP="00C77D90">
            <w:pPr>
              <w:rPr>
                <w:rFonts w:ascii="Arial" w:hAnsi="Arial" w:cs="Arial"/>
                <w:b/>
                <w:sz w:val="22"/>
                <w:szCs w:val="22"/>
              </w:rPr>
            </w:pPr>
          </w:p>
        </w:tc>
      </w:tr>
      <w:tr w:rsidR="006E22A1" w:rsidRPr="0062602F" w14:paraId="1324059B" w14:textId="77777777" w:rsidTr="00C77D90">
        <w:tc>
          <w:tcPr>
            <w:tcW w:w="3969" w:type="dxa"/>
          </w:tcPr>
          <w:p w14:paraId="4E06F676" w14:textId="77777777" w:rsidR="006E22A1" w:rsidRDefault="006E22A1" w:rsidP="00C77D90">
            <w:pPr>
              <w:rPr>
                <w:rStyle w:val="Style115pt"/>
                <w:rFonts w:ascii="Arial" w:hAnsi="Arial" w:cs="Arial"/>
                <w:sz w:val="22"/>
                <w:szCs w:val="22"/>
              </w:rPr>
            </w:pPr>
            <w:r w:rsidRPr="0062602F">
              <w:rPr>
                <w:rStyle w:val="Style115pt"/>
                <w:rFonts w:ascii="Arial" w:hAnsi="Arial" w:cs="Arial"/>
                <w:sz w:val="22"/>
                <w:szCs w:val="22"/>
              </w:rPr>
              <w:t>Prise en compte d</w:t>
            </w:r>
            <w:r w:rsidR="00F817C9">
              <w:rPr>
                <w:rStyle w:val="Style115pt"/>
                <w:rFonts w:ascii="Arial" w:hAnsi="Arial" w:cs="Arial"/>
                <w:sz w:val="22"/>
                <w:szCs w:val="22"/>
              </w:rPr>
              <w:t xml:space="preserve">u support fonctionnel et technique assuré par le candidat </w:t>
            </w:r>
          </w:p>
          <w:p w14:paraId="5D300997" w14:textId="727D5A88" w:rsidR="00F817C9" w:rsidRPr="0062602F" w:rsidRDefault="00F817C9" w:rsidP="00C77D90">
            <w:pPr>
              <w:rPr>
                <w:rStyle w:val="Style115pt"/>
                <w:rFonts w:ascii="Arial" w:hAnsi="Arial" w:cs="Arial"/>
                <w:sz w:val="22"/>
                <w:szCs w:val="22"/>
              </w:rPr>
            </w:pPr>
          </w:p>
        </w:tc>
        <w:tc>
          <w:tcPr>
            <w:tcW w:w="5670" w:type="dxa"/>
          </w:tcPr>
          <w:p w14:paraId="16ECBD3A" w14:textId="77777777" w:rsidR="006E22A1" w:rsidRPr="0062602F" w:rsidRDefault="006E22A1" w:rsidP="00C77D90">
            <w:pPr>
              <w:rPr>
                <w:rFonts w:ascii="Arial" w:hAnsi="Arial" w:cs="Arial"/>
              </w:rPr>
            </w:pPr>
          </w:p>
        </w:tc>
      </w:tr>
      <w:tr w:rsidR="006E22A1" w:rsidRPr="0062602F" w14:paraId="3D41A9D7" w14:textId="77777777" w:rsidTr="00C77D90">
        <w:tc>
          <w:tcPr>
            <w:tcW w:w="3969" w:type="dxa"/>
          </w:tcPr>
          <w:p w14:paraId="768B4967" w14:textId="77777777" w:rsidR="006E22A1" w:rsidRDefault="006E22A1" w:rsidP="00C77D90">
            <w:pPr>
              <w:rPr>
                <w:rStyle w:val="Style115pt"/>
                <w:rFonts w:ascii="Arial" w:hAnsi="Arial" w:cs="Arial"/>
                <w:sz w:val="22"/>
                <w:szCs w:val="22"/>
              </w:rPr>
            </w:pPr>
            <w:r w:rsidRPr="0062602F">
              <w:rPr>
                <w:rStyle w:val="Style115pt"/>
                <w:rFonts w:ascii="Arial" w:hAnsi="Arial" w:cs="Arial"/>
                <w:sz w:val="22"/>
                <w:szCs w:val="22"/>
              </w:rPr>
              <w:t>Prise en compte de la Maintenance corrective</w:t>
            </w:r>
          </w:p>
          <w:p w14:paraId="67F7D33D" w14:textId="0A04D5D0" w:rsidR="00F817C9" w:rsidRPr="0062602F" w:rsidRDefault="00F817C9" w:rsidP="00C77D90">
            <w:pPr>
              <w:rPr>
                <w:rStyle w:val="Style115pt"/>
                <w:rFonts w:ascii="Arial" w:hAnsi="Arial" w:cs="Arial"/>
                <w:sz w:val="22"/>
                <w:szCs w:val="22"/>
              </w:rPr>
            </w:pPr>
          </w:p>
        </w:tc>
        <w:tc>
          <w:tcPr>
            <w:tcW w:w="5670" w:type="dxa"/>
          </w:tcPr>
          <w:p w14:paraId="296FB363" w14:textId="77777777" w:rsidR="006E22A1" w:rsidRPr="0062602F" w:rsidRDefault="006E22A1" w:rsidP="00C77D90">
            <w:pPr>
              <w:rPr>
                <w:rFonts w:ascii="Arial" w:hAnsi="Arial" w:cs="Arial"/>
              </w:rPr>
            </w:pPr>
          </w:p>
        </w:tc>
      </w:tr>
      <w:tr w:rsidR="006E22A1" w:rsidRPr="0062602F" w14:paraId="787E8A8B" w14:textId="77777777" w:rsidTr="00C77D90">
        <w:tc>
          <w:tcPr>
            <w:tcW w:w="3969" w:type="dxa"/>
          </w:tcPr>
          <w:p w14:paraId="492776C9" w14:textId="77777777" w:rsidR="006E22A1" w:rsidRDefault="006E22A1" w:rsidP="00C77D90">
            <w:pPr>
              <w:rPr>
                <w:rStyle w:val="Style115pt"/>
                <w:rFonts w:ascii="Arial" w:hAnsi="Arial" w:cs="Arial"/>
                <w:sz w:val="22"/>
                <w:szCs w:val="22"/>
              </w:rPr>
            </w:pPr>
            <w:r w:rsidRPr="0062602F">
              <w:rPr>
                <w:rStyle w:val="Style115pt"/>
                <w:rFonts w:ascii="Arial" w:hAnsi="Arial" w:cs="Arial"/>
                <w:sz w:val="22"/>
                <w:szCs w:val="22"/>
              </w:rPr>
              <w:t>La fourniture d'éléments statistiques, tableaux de bord et de gestion sur les prestations réalisées</w:t>
            </w:r>
          </w:p>
          <w:p w14:paraId="1B1D84E2" w14:textId="60EB97B2" w:rsidR="00F817C9" w:rsidRPr="0062602F" w:rsidRDefault="00F817C9" w:rsidP="00C77D90">
            <w:pPr>
              <w:rPr>
                <w:rStyle w:val="Style115pt"/>
                <w:rFonts w:ascii="Arial" w:hAnsi="Arial" w:cs="Arial"/>
                <w:sz w:val="22"/>
                <w:szCs w:val="22"/>
              </w:rPr>
            </w:pPr>
          </w:p>
        </w:tc>
        <w:tc>
          <w:tcPr>
            <w:tcW w:w="5670" w:type="dxa"/>
          </w:tcPr>
          <w:p w14:paraId="567F9B88" w14:textId="77777777" w:rsidR="006E22A1" w:rsidRPr="0062602F" w:rsidRDefault="006E22A1" w:rsidP="00C77D90">
            <w:pPr>
              <w:rPr>
                <w:rFonts w:ascii="Arial" w:hAnsi="Arial" w:cs="Arial"/>
                <w:sz w:val="22"/>
                <w:szCs w:val="22"/>
              </w:rPr>
            </w:pPr>
          </w:p>
        </w:tc>
      </w:tr>
      <w:tr w:rsidR="006E22A1" w:rsidRPr="0062602F" w14:paraId="7FCB2761" w14:textId="77777777" w:rsidTr="00C77D90">
        <w:tc>
          <w:tcPr>
            <w:tcW w:w="3969" w:type="dxa"/>
          </w:tcPr>
          <w:p w14:paraId="01EFA077" w14:textId="77777777" w:rsidR="00F817C9" w:rsidRDefault="00F817C9" w:rsidP="00C77D90">
            <w:pPr>
              <w:rPr>
                <w:rStyle w:val="Style115pt"/>
                <w:rFonts w:ascii="Arial" w:hAnsi="Arial" w:cs="Arial"/>
                <w:sz w:val="22"/>
                <w:szCs w:val="22"/>
              </w:rPr>
            </w:pPr>
            <w:r w:rsidRPr="0062602F">
              <w:rPr>
                <w:rStyle w:val="Style115pt"/>
                <w:rFonts w:ascii="Arial" w:hAnsi="Arial" w:cs="Arial"/>
                <w:sz w:val="22"/>
                <w:szCs w:val="22"/>
              </w:rPr>
              <w:t xml:space="preserve">Prise en compte de la Maintenance </w:t>
            </w:r>
            <w:r>
              <w:rPr>
                <w:rStyle w:val="Style115pt"/>
                <w:rFonts w:ascii="Arial" w:hAnsi="Arial" w:cs="Arial"/>
                <w:sz w:val="22"/>
                <w:szCs w:val="22"/>
              </w:rPr>
              <w:t xml:space="preserve">adaptative </w:t>
            </w:r>
          </w:p>
          <w:p w14:paraId="2995E40B" w14:textId="25E94B04" w:rsidR="006E22A1" w:rsidRPr="0062602F" w:rsidRDefault="006E22A1" w:rsidP="00C77D90">
            <w:pPr>
              <w:rPr>
                <w:rStyle w:val="Style115pt"/>
                <w:rFonts w:ascii="Arial" w:hAnsi="Arial" w:cs="Arial"/>
                <w:sz w:val="22"/>
                <w:szCs w:val="22"/>
              </w:rPr>
            </w:pPr>
            <w:r w:rsidRPr="0062602F">
              <w:rPr>
                <w:rStyle w:val="Style115pt"/>
                <w:rFonts w:ascii="Arial" w:hAnsi="Arial" w:cs="Arial"/>
                <w:sz w:val="22"/>
                <w:szCs w:val="22"/>
              </w:rPr>
              <w:t xml:space="preserve"> </w:t>
            </w:r>
          </w:p>
        </w:tc>
        <w:tc>
          <w:tcPr>
            <w:tcW w:w="5670" w:type="dxa"/>
          </w:tcPr>
          <w:p w14:paraId="765A430C" w14:textId="77777777" w:rsidR="006E22A1" w:rsidRPr="0062602F" w:rsidRDefault="006E22A1" w:rsidP="00C77D90">
            <w:pPr>
              <w:rPr>
                <w:rFonts w:ascii="Arial" w:hAnsi="Arial" w:cs="Arial"/>
                <w:sz w:val="22"/>
                <w:szCs w:val="22"/>
              </w:rPr>
            </w:pPr>
          </w:p>
        </w:tc>
      </w:tr>
      <w:tr w:rsidR="006E22A1" w:rsidRPr="0062602F" w14:paraId="1D611B68" w14:textId="77777777" w:rsidTr="00C77D90">
        <w:tc>
          <w:tcPr>
            <w:tcW w:w="3969" w:type="dxa"/>
          </w:tcPr>
          <w:p w14:paraId="2FB2B68A" w14:textId="77777777" w:rsidR="006E22A1" w:rsidRPr="0062602F" w:rsidRDefault="006E22A1" w:rsidP="00C77D90">
            <w:pPr>
              <w:rPr>
                <w:rStyle w:val="Style115pt"/>
                <w:rFonts w:ascii="Arial" w:hAnsi="Arial" w:cs="Arial"/>
                <w:sz w:val="22"/>
                <w:szCs w:val="22"/>
              </w:rPr>
            </w:pPr>
          </w:p>
        </w:tc>
        <w:tc>
          <w:tcPr>
            <w:tcW w:w="5670" w:type="dxa"/>
          </w:tcPr>
          <w:p w14:paraId="7611A12C" w14:textId="77777777" w:rsidR="006E22A1" w:rsidRPr="0062602F" w:rsidRDefault="006E22A1" w:rsidP="00C77D90">
            <w:pPr>
              <w:rPr>
                <w:rFonts w:ascii="Arial" w:hAnsi="Arial" w:cs="Arial"/>
                <w:sz w:val="22"/>
                <w:szCs w:val="22"/>
              </w:rPr>
            </w:pPr>
          </w:p>
        </w:tc>
      </w:tr>
    </w:tbl>
    <w:p w14:paraId="31653987" w14:textId="22C56437" w:rsidR="006E22A1" w:rsidRDefault="006E22A1" w:rsidP="006E22A1">
      <w:pPr>
        <w:rPr>
          <w:rFonts w:ascii="Arial" w:hAnsi="Arial" w:cs="Arial"/>
        </w:rPr>
      </w:pPr>
    </w:p>
    <w:p w14:paraId="09A24683" w14:textId="77777777" w:rsidR="00F817C9" w:rsidRPr="0062602F" w:rsidRDefault="00F817C9" w:rsidP="006E22A1">
      <w:pPr>
        <w:rPr>
          <w:rFonts w:ascii="Arial" w:hAnsi="Arial" w:cs="Arial"/>
        </w:rPr>
      </w:pPr>
    </w:p>
    <w:p w14:paraId="135CB43B" w14:textId="54A89F2F" w:rsidR="006E22A1" w:rsidRPr="0062602F" w:rsidRDefault="00F817C9" w:rsidP="00F817C9">
      <w:pPr>
        <w:pStyle w:val="Titre4"/>
        <w:numPr>
          <w:ilvl w:val="0"/>
          <w:numId w:val="0"/>
        </w:numPr>
        <w:ind w:left="1440"/>
      </w:pPr>
      <w:bookmarkStart w:id="88" w:name="_Toc205908907"/>
      <w:r>
        <w:t xml:space="preserve">3.2.2 </w:t>
      </w:r>
      <w:r w:rsidR="006E22A1" w:rsidRPr="0062602F">
        <w:t xml:space="preserve">Support : </w:t>
      </w:r>
      <w:bookmarkStart w:id="89" w:name="_Toc174701559"/>
      <w:r w:rsidR="006E22A1" w:rsidRPr="0062602F">
        <w:t>Délais d’intervention et de résolution</w:t>
      </w:r>
      <w:bookmarkEnd w:id="88"/>
      <w:bookmarkEnd w:id="89"/>
    </w:p>
    <w:p w14:paraId="667AFA26" w14:textId="588BE123" w:rsidR="006E22A1" w:rsidRDefault="006E22A1" w:rsidP="006E22A1">
      <w:pPr>
        <w:rPr>
          <w:rFonts w:ascii="Arial" w:hAnsi="Arial" w:cs="Arial"/>
        </w:rPr>
      </w:pPr>
    </w:p>
    <w:p w14:paraId="0948EB23" w14:textId="77777777" w:rsidR="00F817C9" w:rsidRPr="0062602F" w:rsidRDefault="00F817C9" w:rsidP="006E22A1">
      <w:pPr>
        <w:rPr>
          <w:rFonts w:ascii="Arial" w:hAnsi="Arial" w:cs="Arial"/>
        </w:rPr>
      </w:pPr>
    </w:p>
    <w:p w14:paraId="16DB5EEC" w14:textId="77777777" w:rsidR="006E22A1" w:rsidRPr="0062602F" w:rsidRDefault="006E22A1" w:rsidP="006E22A1">
      <w:pPr>
        <w:rPr>
          <w:rFonts w:ascii="Arial" w:hAnsi="Arial" w:cs="Arial"/>
          <w:b/>
          <w:i/>
          <w:sz w:val="23"/>
          <w:szCs w:val="23"/>
        </w:rPr>
      </w:pPr>
      <w:r w:rsidRPr="0062602F">
        <w:rPr>
          <w:rFonts w:ascii="Arial" w:hAnsi="Arial" w:cs="Arial"/>
          <w:b/>
          <w:i/>
          <w:sz w:val="23"/>
          <w:szCs w:val="23"/>
        </w:rPr>
        <w:t>[Le candidat confirme les délais d’intervention, de résolution et les actions associées, qu’il met en œuvre pour réaliser ces prestations]</w:t>
      </w:r>
    </w:p>
    <w:p w14:paraId="78D53269" w14:textId="247F7019" w:rsidR="006E22A1" w:rsidRDefault="006E22A1" w:rsidP="006E22A1">
      <w:pPr>
        <w:rPr>
          <w:rFonts w:ascii="Arial" w:hAnsi="Arial" w:cs="Arial"/>
          <w:b/>
          <w:i/>
          <w:sz w:val="23"/>
          <w:szCs w:val="23"/>
        </w:rPr>
      </w:pPr>
    </w:p>
    <w:p w14:paraId="47FC46F9" w14:textId="77777777" w:rsidR="004A0D7D" w:rsidRPr="0062602F" w:rsidRDefault="004A0D7D" w:rsidP="006E22A1">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804"/>
      </w:tblGrid>
      <w:tr w:rsidR="006E22A1" w:rsidRPr="0062602F" w14:paraId="7BED326A" w14:textId="77777777" w:rsidTr="00C77D90">
        <w:trPr>
          <w:tblHeader/>
        </w:trPr>
        <w:tc>
          <w:tcPr>
            <w:tcW w:w="2835" w:type="dxa"/>
          </w:tcPr>
          <w:p w14:paraId="25FBEC91" w14:textId="77777777" w:rsidR="006E22A1" w:rsidRPr="0062602F" w:rsidRDefault="006E22A1" w:rsidP="00C77D90">
            <w:pPr>
              <w:rPr>
                <w:rFonts w:ascii="Arial" w:hAnsi="Arial" w:cs="Arial"/>
                <w:b/>
              </w:rPr>
            </w:pPr>
            <w:r w:rsidRPr="0062602F">
              <w:rPr>
                <w:rFonts w:ascii="Arial" w:hAnsi="Arial" w:cs="Arial"/>
                <w:b/>
              </w:rPr>
              <w:t>Prestations attendues</w:t>
            </w:r>
          </w:p>
        </w:tc>
        <w:tc>
          <w:tcPr>
            <w:tcW w:w="6804" w:type="dxa"/>
          </w:tcPr>
          <w:p w14:paraId="4CAF4B6B" w14:textId="77777777" w:rsidR="006E22A1" w:rsidRPr="0062602F" w:rsidRDefault="006E22A1" w:rsidP="00C77D90">
            <w:pPr>
              <w:rPr>
                <w:rFonts w:ascii="Arial" w:hAnsi="Arial" w:cs="Arial"/>
                <w:b/>
              </w:rPr>
            </w:pPr>
            <w:r w:rsidRPr="0062602F">
              <w:rPr>
                <w:rFonts w:ascii="Arial" w:hAnsi="Arial" w:cs="Arial"/>
                <w:b/>
              </w:rPr>
              <w:t>Réponse du candidat</w:t>
            </w:r>
          </w:p>
        </w:tc>
      </w:tr>
      <w:tr w:rsidR="006E22A1" w:rsidRPr="0062602F" w14:paraId="34A3D13E" w14:textId="77777777" w:rsidTr="00C77D90">
        <w:trPr>
          <w:tblHeader/>
        </w:trPr>
        <w:tc>
          <w:tcPr>
            <w:tcW w:w="2835" w:type="dxa"/>
          </w:tcPr>
          <w:p w14:paraId="55B417F3" w14:textId="77777777" w:rsidR="006E22A1" w:rsidRPr="0062602F" w:rsidRDefault="006E22A1" w:rsidP="00C77D90">
            <w:pPr>
              <w:rPr>
                <w:rFonts w:ascii="Arial" w:hAnsi="Arial" w:cs="Arial"/>
                <w:sz w:val="22"/>
                <w:szCs w:val="22"/>
              </w:rPr>
            </w:pPr>
            <w:r w:rsidRPr="0062602F">
              <w:rPr>
                <w:rFonts w:ascii="Arial" w:hAnsi="Arial" w:cs="Arial"/>
                <w:sz w:val="22"/>
                <w:szCs w:val="22"/>
              </w:rPr>
              <w:t>Délai de réponse (suivant le niveau de priorité des incidents et anomalies)</w:t>
            </w:r>
          </w:p>
        </w:tc>
        <w:tc>
          <w:tcPr>
            <w:tcW w:w="6804" w:type="dxa"/>
          </w:tcPr>
          <w:p w14:paraId="7907A076" w14:textId="77777777" w:rsidR="006E22A1" w:rsidRPr="0062602F" w:rsidRDefault="006E22A1" w:rsidP="00C77D90">
            <w:pPr>
              <w:rPr>
                <w:rFonts w:ascii="Arial" w:hAnsi="Arial" w:cs="Arial"/>
                <w:b/>
                <w:sz w:val="22"/>
                <w:szCs w:val="22"/>
              </w:rPr>
            </w:pPr>
          </w:p>
        </w:tc>
      </w:tr>
      <w:tr w:rsidR="006E22A1" w:rsidRPr="0062602F" w14:paraId="3AA16CD5" w14:textId="77777777" w:rsidTr="00C77D90">
        <w:trPr>
          <w:tblHeader/>
        </w:trPr>
        <w:tc>
          <w:tcPr>
            <w:tcW w:w="2835" w:type="dxa"/>
          </w:tcPr>
          <w:p w14:paraId="0B9F1377" w14:textId="77777777" w:rsidR="006E22A1" w:rsidRPr="0062602F" w:rsidRDefault="006E22A1" w:rsidP="00C77D90">
            <w:pPr>
              <w:rPr>
                <w:rFonts w:ascii="Arial" w:hAnsi="Arial" w:cs="Arial"/>
                <w:sz w:val="22"/>
                <w:szCs w:val="22"/>
              </w:rPr>
            </w:pPr>
            <w:r w:rsidRPr="0062602F">
              <w:rPr>
                <w:rFonts w:ascii="Arial" w:hAnsi="Arial" w:cs="Arial"/>
                <w:sz w:val="22"/>
                <w:szCs w:val="22"/>
              </w:rPr>
              <w:t>Délai de traitement (suivant le niveau de priorité des incidents et anomalies)</w:t>
            </w:r>
          </w:p>
        </w:tc>
        <w:tc>
          <w:tcPr>
            <w:tcW w:w="6804" w:type="dxa"/>
          </w:tcPr>
          <w:p w14:paraId="70BA6AD5" w14:textId="77777777" w:rsidR="006E22A1" w:rsidRPr="0062602F" w:rsidRDefault="006E22A1" w:rsidP="00C77D90">
            <w:pPr>
              <w:rPr>
                <w:rFonts w:ascii="Arial" w:hAnsi="Arial" w:cs="Arial"/>
                <w:b/>
                <w:sz w:val="22"/>
                <w:szCs w:val="22"/>
              </w:rPr>
            </w:pPr>
          </w:p>
        </w:tc>
      </w:tr>
      <w:tr w:rsidR="006E22A1" w:rsidRPr="0062602F" w14:paraId="27599EDB" w14:textId="77777777" w:rsidTr="00C77D90">
        <w:trPr>
          <w:tblHeader/>
        </w:trPr>
        <w:tc>
          <w:tcPr>
            <w:tcW w:w="2835" w:type="dxa"/>
            <w:tcBorders>
              <w:top w:val="single" w:sz="4" w:space="0" w:color="auto"/>
              <w:left w:val="single" w:sz="4" w:space="0" w:color="auto"/>
              <w:bottom w:val="single" w:sz="4" w:space="0" w:color="auto"/>
              <w:right w:val="single" w:sz="4" w:space="0" w:color="auto"/>
            </w:tcBorders>
          </w:tcPr>
          <w:p w14:paraId="68E854D3" w14:textId="4529CCE9" w:rsidR="006E22A1" w:rsidRPr="0062602F" w:rsidRDefault="006E22A1" w:rsidP="00D66DCC">
            <w:pPr>
              <w:rPr>
                <w:rFonts w:ascii="Arial" w:hAnsi="Arial" w:cs="Arial"/>
                <w:sz w:val="22"/>
                <w:szCs w:val="22"/>
              </w:rPr>
            </w:pPr>
            <w:r w:rsidRPr="0062602F">
              <w:rPr>
                <w:rFonts w:ascii="Arial" w:hAnsi="Arial" w:cs="Arial"/>
                <w:sz w:val="22"/>
                <w:szCs w:val="22"/>
              </w:rPr>
              <w:t>Délai de résolution /correction</w:t>
            </w:r>
            <w:r w:rsidR="00D66DCC">
              <w:rPr>
                <w:rFonts w:ascii="Arial" w:hAnsi="Arial" w:cs="Arial"/>
                <w:sz w:val="22"/>
                <w:szCs w:val="22"/>
              </w:rPr>
              <w:t xml:space="preserve"> </w:t>
            </w:r>
            <w:r w:rsidRPr="0062602F">
              <w:rPr>
                <w:rFonts w:ascii="Arial" w:hAnsi="Arial" w:cs="Arial"/>
                <w:sz w:val="22"/>
                <w:szCs w:val="22"/>
              </w:rPr>
              <w:t>(suivant le niveau de priorité des incidents et anomalies)</w:t>
            </w:r>
          </w:p>
        </w:tc>
        <w:tc>
          <w:tcPr>
            <w:tcW w:w="6804" w:type="dxa"/>
            <w:tcBorders>
              <w:top w:val="single" w:sz="4" w:space="0" w:color="auto"/>
              <w:left w:val="single" w:sz="4" w:space="0" w:color="auto"/>
              <w:bottom w:val="single" w:sz="4" w:space="0" w:color="auto"/>
              <w:right w:val="single" w:sz="4" w:space="0" w:color="auto"/>
            </w:tcBorders>
          </w:tcPr>
          <w:p w14:paraId="340B0F60" w14:textId="77777777" w:rsidR="006E22A1" w:rsidRPr="0062602F" w:rsidRDefault="006E22A1" w:rsidP="00C77D90">
            <w:pPr>
              <w:rPr>
                <w:rFonts w:ascii="Arial" w:hAnsi="Arial" w:cs="Arial"/>
                <w:b/>
                <w:sz w:val="22"/>
                <w:szCs w:val="22"/>
              </w:rPr>
            </w:pPr>
          </w:p>
        </w:tc>
      </w:tr>
    </w:tbl>
    <w:p w14:paraId="34300E40" w14:textId="77777777" w:rsidR="006E22A1" w:rsidRPr="0062602F" w:rsidRDefault="006E22A1" w:rsidP="006E22A1">
      <w:pPr>
        <w:rPr>
          <w:rFonts w:ascii="Arial" w:hAnsi="Arial" w:cs="Arial"/>
        </w:rPr>
      </w:pPr>
    </w:p>
    <w:p w14:paraId="38288749" w14:textId="16850810" w:rsidR="002D49D5" w:rsidRDefault="002D49D5" w:rsidP="00A51FAF">
      <w:pPr>
        <w:rPr>
          <w:rFonts w:ascii="Arial" w:hAnsi="Arial" w:cs="Arial"/>
          <w:b/>
          <w:i/>
          <w:sz w:val="23"/>
          <w:szCs w:val="23"/>
        </w:rPr>
      </w:pPr>
    </w:p>
    <w:p w14:paraId="189A3A11" w14:textId="735E6F56" w:rsidR="00F817C9" w:rsidRDefault="00F817C9" w:rsidP="00A51FAF">
      <w:pPr>
        <w:rPr>
          <w:rFonts w:ascii="Arial" w:hAnsi="Arial" w:cs="Arial"/>
          <w:b/>
          <w:i/>
          <w:sz w:val="23"/>
          <w:szCs w:val="23"/>
        </w:rPr>
      </w:pPr>
    </w:p>
    <w:p w14:paraId="08E22D15" w14:textId="35610643" w:rsidR="00F817C9" w:rsidRDefault="00F817C9" w:rsidP="00A51FAF">
      <w:pPr>
        <w:rPr>
          <w:rFonts w:ascii="Arial" w:hAnsi="Arial" w:cs="Arial"/>
          <w:b/>
          <w:i/>
          <w:sz w:val="23"/>
          <w:szCs w:val="23"/>
        </w:rPr>
      </w:pPr>
    </w:p>
    <w:p w14:paraId="3145A683" w14:textId="78BEEAE4" w:rsidR="00F817C9" w:rsidRPr="0062602F" w:rsidRDefault="00F817C9" w:rsidP="00673EA0">
      <w:pPr>
        <w:pStyle w:val="Titre2"/>
        <w:numPr>
          <w:ilvl w:val="1"/>
          <w:numId w:val="11"/>
        </w:numPr>
      </w:pPr>
      <w:bookmarkStart w:id="90" w:name="_Toc205908908"/>
      <w:r w:rsidRPr="0062602F">
        <w:t>Contexte de mise en œuvre</w:t>
      </w:r>
      <w:bookmarkEnd w:id="90"/>
    </w:p>
    <w:p w14:paraId="663A170C" w14:textId="5E2825E2" w:rsidR="00F817C9" w:rsidRDefault="00F817C9" w:rsidP="00A51FAF">
      <w:pPr>
        <w:rPr>
          <w:rFonts w:ascii="Arial" w:hAnsi="Arial" w:cs="Arial"/>
          <w:b/>
          <w:i/>
          <w:sz w:val="23"/>
          <w:szCs w:val="23"/>
        </w:rPr>
      </w:pPr>
    </w:p>
    <w:p w14:paraId="64BB6BCC" w14:textId="77777777" w:rsidR="00673EA0" w:rsidRPr="0062602F" w:rsidRDefault="00673EA0" w:rsidP="00673EA0">
      <w:pPr>
        <w:jc w:val="left"/>
        <w:rPr>
          <w:rFonts w:ascii="Arial" w:hAnsi="Arial" w:cs="Arial"/>
        </w:rPr>
      </w:pPr>
    </w:p>
    <w:p w14:paraId="0523609B" w14:textId="07674779" w:rsidR="00673EA0" w:rsidRPr="00673EA0" w:rsidRDefault="00673EA0" w:rsidP="00673EA0">
      <w:pPr>
        <w:pStyle w:val="Titre4"/>
        <w:numPr>
          <w:ilvl w:val="0"/>
          <w:numId w:val="0"/>
        </w:numPr>
        <w:ind w:left="1440"/>
      </w:pPr>
      <w:bookmarkStart w:id="91" w:name="_Toc174701584"/>
      <w:bookmarkStart w:id="92" w:name="_Toc205908909"/>
      <w:r w:rsidRPr="00673EA0">
        <w:t>3.3.1 Conformités réglementaires : dispositions générales</w:t>
      </w:r>
      <w:bookmarkEnd w:id="91"/>
      <w:bookmarkEnd w:id="92"/>
    </w:p>
    <w:p w14:paraId="393DD893" w14:textId="77777777" w:rsidR="00673EA0" w:rsidRPr="0062602F" w:rsidRDefault="00673EA0" w:rsidP="00673EA0">
      <w:pPr>
        <w:jc w:val="left"/>
        <w:rPr>
          <w:rFonts w:ascii="Arial" w:hAnsi="Arial" w:cs="Arial"/>
        </w:rPr>
      </w:pPr>
    </w:p>
    <w:p w14:paraId="14AA5712" w14:textId="77777777" w:rsidR="00673EA0" w:rsidRPr="0062602F" w:rsidRDefault="00673EA0" w:rsidP="00673EA0">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673EA0" w:rsidRPr="0062602F" w14:paraId="5FD6B69D" w14:textId="77777777" w:rsidTr="00C77D90">
        <w:trPr>
          <w:cantSplit/>
          <w:tblHeader/>
        </w:trPr>
        <w:tc>
          <w:tcPr>
            <w:tcW w:w="5670" w:type="dxa"/>
            <w:shd w:val="clear" w:color="auto" w:fill="44546A" w:themeFill="text2"/>
            <w:vAlign w:val="center"/>
          </w:tcPr>
          <w:p w14:paraId="65DB14F2"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20BF65BA"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69AE53EE"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Réponse</w:t>
            </w:r>
          </w:p>
        </w:tc>
      </w:tr>
      <w:tr w:rsidR="00673EA0" w:rsidRPr="001D572C" w14:paraId="6E812C5A" w14:textId="77777777" w:rsidTr="00C77D90">
        <w:tc>
          <w:tcPr>
            <w:tcW w:w="5670" w:type="dxa"/>
            <w:vAlign w:val="center"/>
          </w:tcPr>
          <w:p w14:paraId="71D63182" w14:textId="77777777" w:rsidR="00673EA0" w:rsidRDefault="00673EA0" w:rsidP="00C77D90">
            <w:pPr>
              <w:rPr>
                <w:rFonts w:ascii="Arial" w:hAnsi="Arial" w:cs="Arial"/>
              </w:rPr>
            </w:pPr>
            <w:r w:rsidRPr="001D572C">
              <w:rPr>
                <w:rFonts w:ascii="Arial" w:hAnsi="Arial" w:cs="Arial"/>
              </w:rPr>
              <w:t>Le candidat a pris connaissance de l’annexe</w:t>
            </w:r>
            <w:r>
              <w:rPr>
                <w:rFonts w:ascii="Arial" w:hAnsi="Arial" w:cs="Arial"/>
              </w:rPr>
              <w:t xml:space="preserve"> (PGSI)</w:t>
            </w:r>
            <w:r w:rsidRPr="001D572C">
              <w:rPr>
                <w:rFonts w:ascii="Arial" w:hAnsi="Arial" w:cs="Arial"/>
              </w:rPr>
              <w:t xml:space="preserve"> et l’approuve.</w:t>
            </w:r>
          </w:p>
          <w:p w14:paraId="4B28871E" w14:textId="6FA6ECC5" w:rsidR="00D66DCC" w:rsidRPr="001D572C" w:rsidRDefault="00D66DCC" w:rsidP="00C77D90">
            <w:pPr>
              <w:rPr>
                <w:rFonts w:ascii="Arial" w:hAnsi="Arial" w:cs="Arial"/>
              </w:rPr>
            </w:pPr>
          </w:p>
        </w:tc>
        <w:tc>
          <w:tcPr>
            <w:tcW w:w="1980" w:type="dxa"/>
            <w:vAlign w:val="center"/>
          </w:tcPr>
          <w:p w14:paraId="6CD45AD2" w14:textId="77777777" w:rsidR="00673EA0" w:rsidRPr="001D572C" w:rsidRDefault="00673EA0" w:rsidP="00C77D90">
            <w:pPr>
              <w:jc w:val="center"/>
              <w:rPr>
                <w:rFonts w:ascii="Arial" w:hAnsi="Arial" w:cs="Arial"/>
              </w:rPr>
            </w:pPr>
            <w:r w:rsidRPr="001D572C">
              <w:rPr>
                <w:rFonts w:ascii="Arial" w:hAnsi="Arial" w:cs="Arial"/>
                <w:color w:val="000000"/>
              </w:rPr>
              <w:t>Obligatoire</w:t>
            </w:r>
          </w:p>
        </w:tc>
        <w:tc>
          <w:tcPr>
            <w:tcW w:w="1984" w:type="dxa"/>
            <w:vAlign w:val="center"/>
          </w:tcPr>
          <w:p w14:paraId="29AD0AB9" w14:textId="77777777" w:rsidR="00673EA0" w:rsidRPr="001D572C" w:rsidRDefault="00673EA0" w:rsidP="00C77D90">
            <w:pPr>
              <w:jc w:val="center"/>
              <w:rPr>
                <w:rFonts w:ascii="Arial" w:hAnsi="Arial" w:cs="Arial"/>
              </w:rPr>
            </w:pPr>
            <w:r w:rsidRPr="001D572C">
              <w:rPr>
                <w:rFonts w:ascii="Arial" w:hAnsi="Arial" w:cs="Arial"/>
              </w:rPr>
              <w:t>Oui/Non</w:t>
            </w:r>
          </w:p>
        </w:tc>
      </w:tr>
      <w:tr w:rsidR="00673EA0" w:rsidRPr="001D572C" w14:paraId="77568E57" w14:textId="77777777" w:rsidTr="00C77D90">
        <w:tc>
          <w:tcPr>
            <w:tcW w:w="5670" w:type="dxa"/>
            <w:vAlign w:val="center"/>
          </w:tcPr>
          <w:p w14:paraId="56ED9F17" w14:textId="77777777" w:rsidR="00673EA0" w:rsidRDefault="00673EA0" w:rsidP="00C77D90">
            <w:pPr>
              <w:rPr>
                <w:rFonts w:ascii="Arial" w:hAnsi="Arial" w:cs="Arial"/>
              </w:rPr>
            </w:pPr>
            <w:r w:rsidRPr="001D572C">
              <w:rPr>
                <w:rFonts w:ascii="Arial" w:hAnsi="Arial" w:cs="Arial"/>
              </w:rPr>
              <w:t>Le candidat a pris connaissance de l’annexe (RGPD) et l’approuve.</w:t>
            </w:r>
          </w:p>
          <w:p w14:paraId="6C8F6E08" w14:textId="41363074" w:rsidR="00D66DCC" w:rsidRPr="001D572C" w:rsidRDefault="00D66DCC" w:rsidP="00C77D90">
            <w:pPr>
              <w:rPr>
                <w:rFonts w:ascii="Arial" w:hAnsi="Arial" w:cs="Arial"/>
              </w:rPr>
            </w:pPr>
          </w:p>
        </w:tc>
        <w:tc>
          <w:tcPr>
            <w:tcW w:w="1980" w:type="dxa"/>
            <w:vAlign w:val="center"/>
          </w:tcPr>
          <w:p w14:paraId="557D1421" w14:textId="77777777" w:rsidR="00673EA0" w:rsidRPr="001D572C" w:rsidRDefault="00673EA0" w:rsidP="00C77D90">
            <w:pPr>
              <w:jc w:val="center"/>
              <w:rPr>
                <w:rFonts w:ascii="Arial" w:hAnsi="Arial" w:cs="Arial"/>
              </w:rPr>
            </w:pPr>
            <w:r w:rsidRPr="001D572C">
              <w:rPr>
                <w:rFonts w:ascii="Arial" w:hAnsi="Arial" w:cs="Arial"/>
                <w:color w:val="000000"/>
              </w:rPr>
              <w:t>Obligatoire</w:t>
            </w:r>
          </w:p>
        </w:tc>
        <w:tc>
          <w:tcPr>
            <w:tcW w:w="1984" w:type="dxa"/>
            <w:vAlign w:val="center"/>
          </w:tcPr>
          <w:p w14:paraId="3A7A0D21" w14:textId="77777777" w:rsidR="00673EA0" w:rsidRPr="001D572C" w:rsidRDefault="00673EA0" w:rsidP="00C77D90">
            <w:pPr>
              <w:jc w:val="center"/>
              <w:rPr>
                <w:rFonts w:ascii="Arial" w:hAnsi="Arial" w:cs="Arial"/>
              </w:rPr>
            </w:pPr>
            <w:r w:rsidRPr="001D572C">
              <w:rPr>
                <w:rFonts w:ascii="Arial" w:hAnsi="Arial" w:cs="Arial"/>
              </w:rPr>
              <w:t>Oui/Non</w:t>
            </w:r>
          </w:p>
        </w:tc>
      </w:tr>
      <w:tr w:rsidR="00673EA0" w:rsidRPr="001D572C" w14:paraId="79F94D87" w14:textId="77777777" w:rsidTr="00C77D90">
        <w:tc>
          <w:tcPr>
            <w:tcW w:w="5670" w:type="dxa"/>
            <w:vAlign w:val="center"/>
          </w:tcPr>
          <w:p w14:paraId="2E5EBEC1" w14:textId="77777777" w:rsidR="00673EA0" w:rsidRDefault="00673EA0" w:rsidP="00C77D90">
            <w:pPr>
              <w:rPr>
                <w:rFonts w:ascii="Arial" w:hAnsi="Arial" w:cs="Arial"/>
              </w:rPr>
            </w:pPr>
            <w:r w:rsidRPr="001D572C">
              <w:rPr>
                <w:rFonts w:ascii="Arial" w:hAnsi="Arial" w:cs="Arial"/>
              </w:rPr>
              <w:t>Le candidat a pris connaissance de</w:t>
            </w:r>
            <w:r w:rsidR="007D5E38">
              <w:rPr>
                <w:rFonts w:ascii="Arial" w:hAnsi="Arial" w:cs="Arial"/>
              </w:rPr>
              <w:t xml:space="preserve"> l’</w:t>
            </w:r>
            <w:r w:rsidRPr="001D572C">
              <w:rPr>
                <w:rFonts w:ascii="Arial" w:hAnsi="Arial" w:cs="Arial"/>
              </w:rPr>
              <w:t>annexe</w:t>
            </w:r>
            <w:r w:rsidR="007D5E38">
              <w:rPr>
                <w:rFonts w:ascii="Arial" w:hAnsi="Arial" w:cs="Arial"/>
              </w:rPr>
              <w:t xml:space="preserve"> CCT</w:t>
            </w:r>
            <w:r w:rsidRPr="001D572C">
              <w:rPr>
                <w:rFonts w:ascii="Arial" w:hAnsi="Arial" w:cs="Arial"/>
              </w:rPr>
              <w:t xml:space="preserve"> et l</w:t>
            </w:r>
            <w:r w:rsidR="007D5E38">
              <w:rPr>
                <w:rFonts w:ascii="Arial" w:hAnsi="Arial" w:cs="Arial"/>
              </w:rPr>
              <w:t>’</w:t>
            </w:r>
            <w:r w:rsidRPr="001D572C">
              <w:rPr>
                <w:rFonts w:ascii="Arial" w:hAnsi="Arial" w:cs="Arial"/>
              </w:rPr>
              <w:t>approuve.</w:t>
            </w:r>
          </w:p>
          <w:p w14:paraId="4E9F9A43" w14:textId="74FD2419" w:rsidR="00D66DCC" w:rsidRPr="001D572C" w:rsidRDefault="00D66DCC" w:rsidP="00C77D90">
            <w:pPr>
              <w:rPr>
                <w:rFonts w:ascii="Arial" w:hAnsi="Arial" w:cs="Arial"/>
              </w:rPr>
            </w:pPr>
          </w:p>
        </w:tc>
        <w:tc>
          <w:tcPr>
            <w:tcW w:w="1980" w:type="dxa"/>
            <w:vAlign w:val="center"/>
          </w:tcPr>
          <w:p w14:paraId="5BEDE384" w14:textId="77777777" w:rsidR="00673EA0" w:rsidRPr="001D572C" w:rsidRDefault="00673EA0" w:rsidP="00C77D90">
            <w:pPr>
              <w:jc w:val="center"/>
              <w:rPr>
                <w:rFonts w:ascii="Arial" w:hAnsi="Arial" w:cs="Arial"/>
              </w:rPr>
            </w:pPr>
            <w:r w:rsidRPr="001D572C">
              <w:rPr>
                <w:rFonts w:ascii="Arial" w:hAnsi="Arial" w:cs="Arial"/>
                <w:color w:val="000000"/>
              </w:rPr>
              <w:t>Obligatoire</w:t>
            </w:r>
          </w:p>
        </w:tc>
        <w:tc>
          <w:tcPr>
            <w:tcW w:w="1984" w:type="dxa"/>
            <w:vAlign w:val="center"/>
          </w:tcPr>
          <w:p w14:paraId="503E1D5D" w14:textId="77777777" w:rsidR="00673EA0" w:rsidRPr="001D572C" w:rsidRDefault="00673EA0" w:rsidP="00C77D90">
            <w:pPr>
              <w:jc w:val="center"/>
              <w:rPr>
                <w:rFonts w:ascii="Arial" w:hAnsi="Arial" w:cs="Arial"/>
              </w:rPr>
            </w:pPr>
            <w:r w:rsidRPr="001D572C">
              <w:rPr>
                <w:rFonts w:ascii="Arial" w:hAnsi="Arial" w:cs="Arial"/>
              </w:rPr>
              <w:t>Oui/Non</w:t>
            </w:r>
          </w:p>
        </w:tc>
      </w:tr>
      <w:tr w:rsidR="007D5E38" w:rsidRPr="001D572C" w14:paraId="16D0F4D5" w14:textId="77777777" w:rsidTr="00C77D90">
        <w:tc>
          <w:tcPr>
            <w:tcW w:w="5670" w:type="dxa"/>
            <w:vAlign w:val="center"/>
          </w:tcPr>
          <w:p w14:paraId="4961E005" w14:textId="77777777" w:rsidR="007D5E38" w:rsidRDefault="007D5E38" w:rsidP="007D5E38">
            <w:pPr>
              <w:rPr>
                <w:rFonts w:ascii="Arial" w:hAnsi="Arial" w:cs="Arial"/>
              </w:rPr>
            </w:pPr>
            <w:r>
              <w:rPr>
                <w:rFonts w:ascii="Arial" w:hAnsi="Arial" w:cs="Arial"/>
              </w:rPr>
              <w:t>Le candidat a pris connaissance de l’annexe Sécurité dans les relations avec les fournisseurs et l’approuve</w:t>
            </w:r>
          </w:p>
          <w:p w14:paraId="39C1C568" w14:textId="03C8CCB5" w:rsidR="00D66DCC" w:rsidRPr="001D572C" w:rsidRDefault="00D66DCC" w:rsidP="007D5E38">
            <w:pPr>
              <w:rPr>
                <w:rFonts w:ascii="Arial" w:hAnsi="Arial" w:cs="Arial"/>
              </w:rPr>
            </w:pPr>
          </w:p>
        </w:tc>
        <w:tc>
          <w:tcPr>
            <w:tcW w:w="1980" w:type="dxa"/>
            <w:vAlign w:val="center"/>
          </w:tcPr>
          <w:p w14:paraId="59BF0A23" w14:textId="4D8814B4" w:rsidR="007D5E38" w:rsidRPr="001D572C" w:rsidRDefault="007D5E38" w:rsidP="007D5E38">
            <w:pPr>
              <w:jc w:val="center"/>
              <w:rPr>
                <w:rFonts w:ascii="Arial" w:hAnsi="Arial" w:cs="Arial"/>
                <w:color w:val="000000"/>
              </w:rPr>
            </w:pPr>
            <w:r w:rsidRPr="001D572C">
              <w:rPr>
                <w:rFonts w:ascii="Arial" w:hAnsi="Arial" w:cs="Arial"/>
                <w:color w:val="000000"/>
              </w:rPr>
              <w:t>Obligatoire</w:t>
            </w:r>
          </w:p>
        </w:tc>
        <w:tc>
          <w:tcPr>
            <w:tcW w:w="1984" w:type="dxa"/>
            <w:vAlign w:val="center"/>
          </w:tcPr>
          <w:p w14:paraId="10F4B503" w14:textId="788F1AAC" w:rsidR="007D5E38" w:rsidRPr="001D572C" w:rsidRDefault="007D5E38" w:rsidP="007D5E38">
            <w:pPr>
              <w:jc w:val="center"/>
              <w:rPr>
                <w:rFonts w:ascii="Arial" w:hAnsi="Arial" w:cs="Arial"/>
              </w:rPr>
            </w:pPr>
            <w:r w:rsidRPr="001D572C">
              <w:rPr>
                <w:rFonts w:ascii="Arial" w:hAnsi="Arial" w:cs="Arial"/>
              </w:rPr>
              <w:t>Oui/Non</w:t>
            </w:r>
          </w:p>
        </w:tc>
      </w:tr>
    </w:tbl>
    <w:p w14:paraId="7841D9ED" w14:textId="77777777" w:rsidR="00673EA0" w:rsidRPr="00673EA0" w:rsidRDefault="00673EA0" w:rsidP="00673EA0">
      <w:pPr>
        <w:jc w:val="left"/>
        <w:rPr>
          <w:rFonts w:ascii="Arial" w:hAnsi="Arial" w:cs="Arial"/>
        </w:rPr>
      </w:pPr>
    </w:p>
    <w:p w14:paraId="11524692" w14:textId="15BC1347" w:rsidR="00673EA0" w:rsidRDefault="00673EA0">
      <w:pPr>
        <w:jc w:val="left"/>
        <w:rPr>
          <w:rFonts w:ascii="Arial" w:hAnsi="Arial" w:cs="Arial"/>
        </w:rPr>
      </w:pPr>
      <w:r>
        <w:rPr>
          <w:rFonts w:ascii="Arial" w:hAnsi="Arial" w:cs="Arial"/>
        </w:rPr>
        <w:br w:type="page"/>
      </w:r>
    </w:p>
    <w:p w14:paraId="1C6A110E" w14:textId="10388F95" w:rsidR="00673EA0" w:rsidRPr="00673EA0" w:rsidRDefault="00673EA0" w:rsidP="00673EA0">
      <w:pPr>
        <w:pStyle w:val="Titre4"/>
        <w:numPr>
          <w:ilvl w:val="0"/>
          <w:numId w:val="0"/>
        </w:numPr>
        <w:ind w:left="1440"/>
      </w:pPr>
      <w:bookmarkStart w:id="93" w:name="_Toc205908910"/>
      <w:r>
        <w:lastRenderedPageBreak/>
        <w:t xml:space="preserve">3.3.2 </w:t>
      </w:r>
      <w:r w:rsidRPr="00673EA0">
        <w:t>Politique de conformité au RGPD</w:t>
      </w:r>
      <w:bookmarkEnd w:id="93"/>
    </w:p>
    <w:p w14:paraId="3BA48B87" w14:textId="77777777" w:rsidR="00673EA0" w:rsidRPr="0062602F" w:rsidRDefault="00673EA0" w:rsidP="00673EA0">
      <w:pPr>
        <w:jc w:val="left"/>
        <w:rPr>
          <w:rFonts w:ascii="Arial" w:hAnsi="Arial" w:cs="Arial"/>
          <w:sz w:val="20"/>
          <w:szCs w:val="20"/>
        </w:rPr>
      </w:pPr>
    </w:p>
    <w:p w14:paraId="32898785" w14:textId="77777777" w:rsidR="00673EA0" w:rsidRPr="0062602F" w:rsidRDefault="00673EA0" w:rsidP="00673EA0">
      <w:pPr>
        <w:jc w:val="left"/>
        <w:rPr>
          <w:rFonts w:ascii="Arial" w:hAnsi="Arial" w:cs="Arial"/>
          <w:sz w:val="20"/>
          <w:szCs w:val="20"/>
        </w:rPr>
      </w:pPr>
    </w:p>
    <w:tbl>
      <w:tblPr>
        <w:tblStyle w:val="Grilledutableau"/>
        <w:tblW w:w="9634" w:type="dxa"/>
        <w:tblLayout w:type="fixed"/>
        <w:tblLook w:val="04A0" w:firstRow="1" w:lastRow="0" w:firstColumn="1" w:lastColumn="0" w:noHBand="0" w:noVBand="1"/>
      </w:tblPr>
      <w:tblGrid>
        <w:gridCol w:w="5670"/>
        <w:gridCol w:w="1980"/>
        <w:gridCol w:w="1984"/>
      </w:tblGrid>
      <w:tr w:rsidR="00673EA0" w:rsidRPr="0062602F" w14:paraId="14BB2853" w14:textId="77777777" w:rsidTr="00C77D90">
        <w:trPr>
          <w:cantSplit/>
          <w:tblHeader/>
        </w:trPr>
        <w:tc>
          <w:tcPr>
            <w:tcW w:w="5670" w:type="dxa"/>
            <w:shd w:val="clear" w:color="auto" w:fill="44546A" w:themeFill="text2"/>
            <w:vAlign w:val="center"/>
          </w:tcPr>
          <w:p w14:paraId="6120CC1C" w14:textId="77777777" w:rsidR="00673EA0" w:rsidRPr="0062602F" w:rsidRDefault="00673EA0" w:rsidP="00C77D90">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Nom du besoin</w:t>
            </w:r>
          </w:p>
        </w:tc>
        <w:tc>
          <w:tcPr>
            <w:tcW w:w="1980" w:type="dxa"/>
            <w:shd w:val="clear" w:color="auto" w:fill="44546A" w:themeFill="text2"/>
            <w:vAlign w:val="center"/>
          </w:tcPr>
          <w:p w14:paraId="4243435C" w14:textId="77777777" w:rsidR="00673EA0" w:rsidRPr="0062602F" w:rsidRDefault="00673EA0" w:rsidP="00C77D90">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Priorité</w:t>
            </w:r>
          </w:p>
        </w:tc>
        <w:tc>
          <w:tcPr>
            <w:tcW w:w="1984" w:type="dxa"/>
            <w:shd w:val="clear" w:color="auto" w:fill="44546A" w:themeFill="text2"/>
            <w:vAlign w:val="center"/>
          </w:tcPr>
          <w:p w14:paraId="297BFD8F" w14:textId="77777777" w:rsidR="00673EA0" w:rsidRPr="0062602F" w:rsidRDefault="00673EA0" w:rsidP="00C77D90">
            <w:pPr>
              <w:jc w:val="center"/>
              <w:rPr>
                <w:rFonts w:ascii="Arial" w:hAnsi="Arial" w:cs="Arial"/>
                <w:b/>
                <w:color w:val="FFFFFF" w:themeColor="background1"/>
                <w:sz w:val="20"/>
                <w:szCs w:val="20"/>
              </w:rPr>
            </w:pPr>
            <w:r w:rsidRPr="0062602F">
              <w:rPr>
                <w:rFonts w:ascii="Arial" w:hAnsi="Arial" w:cs="Arial"/>
                <w:b/>
                <w:color w:val="FFFFFF" w:themeColor="background1"/>
                <w:sz w:val="20"/>
                <w:szCs w:val="20"/>
              </w:rPr>
              <w:t>Réponse</w:t>
            </w:r>
          </w:p>
        </w:tc>
      </w:tr>
      <w:tr w:rsidR="00673EA0" w:rsidRPr="0062602F" w14:paraId="1AC84BAE" w14:textId="77777777" w:rsidTr="00C77D90">
        <w:tc>
          <w:tcPr>
            <w:tcW w:w="5670" w:type="dxa"/>
            <w:vAlign w:val="center"/>
          </w:tcPr>
          <w:p w14:paraId="04A7CF76" w14:textId="77777777" w:rsidR="00673EA0" w:rsidRPr="0062602F" w:rsidRDefault="00673EA0" w:rsidP="00C77D90">
            <w:pPr>
              <w:rPr>
                <w:rFonts w:ascii="Arial" w:hAnsi="Arial" w:cs="Arial"/>
              </w:rPr>
            </w:pPr>
            <w:r w:rsidRPr="0062602F">
              <w:rPr>
                <w:rFonts w:ascii="Arial" w:hAnsi="Arial" w:cs="Arial"/>
              </w:rPr>
              <w:t>Le candidat a-t-il fait signer un engagement de confidentialité, éventuellement dans le contrat de travail, à ses collaborateurs ayant accès aux données confiées par ses clients ?</w:t>
            </w:r>
          </w:p>
        </w:tc>
        <w:tc>
          <w:tcPr>
            <w:tcW w:w="1980" w:type="dxa"/>
          </w:tcPr>
          <w:p w14:paraId="34CE8469" w14:textId="77777777" w:rsidR="00673EA0" w:rsidRPr="0062602F" w:rsidRDefault="00673EA0" w:rsidP="00C77D90">
            <w:pPr>
              <w:jc w:val="center"/>
              <w:rPr>
                <w:rFonts w:ascii="Arial" w:hAnsi="Arial" w:cs="Arial"/>
              </w:rPr>
            </w:pPr>
            <w:r w:rsidRPr="0062602F">
              <w:rPr>
                <w:rFonts w:ascii="Arial" w:hAnsi="Arial" w:cs="Arial"/>
                <w:color w:val="000000"/>
              </w:rPr>
              <w:t>Obligatoire</w:t>
            </w:r>
          </w:p>
        </w:tc>
        <w:tc>
          <w:tcPr>
            <w:tcW w:w="1984" w:type="dxa"/>
          </w:tcPr>
          <w:p w14:paraId="71BA7FDE" w14:textId="77777777" w:rsidR="00673EA0" w:rsidRPr="0062602F" w:rsidRDefault="00673EA0" w:rsidP="00C77D90">
            <w:pPr>
              <w:jc w:val="center"/>
              <w:rPr>
                <w:rFonts w:ascii="Arial" w:hAnsi="Arial" w:cs="Arial"/>
              </w:rPr>
            </w:pPr>
            <w:r w:rsidRPr="0062602F">
              <w:rPr>
                <w:rFonts w:ascii="Arial" w:hAnsi="Arial" w:cs="Arial"/>
              </w:rPr>
              <w:t>Oui/Non</w:t>
            </w:r>
          </w:p>
        </w:tc>
      </w:tr>
      <w:tr w:rsidR="00673EA0" w:rsidRPr="0062602F" w14:paraId="3F09CB23" w14:textId="77777777" w:rsidTr="00C77D90">
        <w:tc>
          <w:tcPr>
            <w:tcW w:w="5670" w:type="dxa"/>
            <w:vAlign w:val="center"/>
          </w:tcPr>
          <w:p w14:paraId="110C1892" w14:textId="413250DC" w:rsidR="00673EA0" w:rsidRPr="0062602F" w:rsidRDefault="00673EA0" w:rsidP="00C77D90">
            <w:pPr>
              <w:rPr>
                <w:rFonts w:ascii="Arial" w:hAnsi="Arial" w:cs="Arial"/>
              </w:rPr>
            </w:pPr>
          </w:p>
        </w:tc>
        <w:tc>
          <w:tcPr>
            <w:tcW w:w="1980" w:type="dxa"/>
          </w:tcPr>
          <w:p w14:paraId="18176206" w14:textId="6729947C" w:rsidR="00673EA0" w:rsidRPr="0062602F" w:rsidRDefault="00673EA0" w:rsidP="00C77D90">
            <w:pPr>
              <w:jc w:val="center"/>
              <w:rPr>
                <w:rFonts w:ascii="Arial" w:hAnsi="Arial" w:cs="Arial"/>
              </w:rPr>
            </w:pPr>
          </w:p>
        </w:tc>
        <w:tc>
          <w:tcPr>
            <w:tcW w:w="1984" w:type="dxa"/>
          </w:tcPr>
          <w:p w14:paraId="54183082" w14:textId="75DE2B21" w:rsidR="00673EA0" w:rsidRPr="0062602F" w:rsidRDefault="00673EA0" w:rsidP="00C77D90">
            <w:pPr>
              <w:jc w:val="center"/>
              <w:rPr>
                <w:rFonts w:ascii="Arial" w:hAnsi="Arial" w:cs="Arial"/>
              </w:rPr>
            </w:pPr>
          </w:p>
        </w:tc>
      </w:tr>
    </w:tbl>
    <w:p w14:paraId="75C2C45F" w14:textId="2CE2D548" w:rsidR="00673EA0" w:rsidRDefault="00673EA0" w:rsidP="00673EA0">
      <w:pPr>
        <w:jc w:val="left"/>
        <w:rPr>
          <w:rFonts w:ascii="Arial" w:hAnsi="Arial" w:cs="Arial"/>
        </w:rPr>
      </w:pPr>
    </w:p>
    <w:p w14:paraId="151CF4BD" w14:textId="77777777" w:rsidR="00F31779" w:rsidRPr="0062602F" w:rsidRDefault="00F31779" w:rsidP="00673EA0">
      <w:pPr>
        <w:jc w:val="left"/>
        <w:rPr>
          <w:rFonts w:ascii="Arial" w:hAnsi="Arial" w:cs="Arial"/>
        </w:rPr>
      </w:pPr>
    </w:p>
    <w:p w14:paraId="640FC753" w14:textId="095A1C32" w:rsidR="00673EA0" w:rsidRPr="00673EA0" w:rsidRDefault="00673EA0" w:rsidP="001F5DB8">
      <w:pPr>
        <w:pStyle w:val="Titre2"/>
        <w:numPr>
          <w:ilvl w:val="1"/>
          <w:numId w:val="11"/>
        </w:numPr>
      </w:pPr>
      <w:bookmarkStart w:id="94" w:name="_Toc205908911"/>
      <w:r w:rsidRPr="00673EA0">
        <w:t>Accès logique aux systèmes</w:t>
      </w:r>
      <w:bookmarkEnd w:id="94"/>
    </w:p>
    <w:p w14:paraId="4C22499D" w14:textId="77777777" w:rsidR="00673EA0" w:rsidRPr="001F5DB8" w:rsidRDefault="00673EA0" w:rsidP="001F5DB8">
      <w:pPr>
        <w:jc w:val="left"/>
        <w:rPr>
          <w:rFonts w:ascii="Arial" w:hAnsi="Arial" w:cs="Arial"/>
        </w:rPr>
      </w:pPr>
    </w:p>
    <w:p w14:paraId="5A6EF934" w14:textId="77777777" w:rsidR="00673EA0" w:rsidRPr="0062602F" w:rsidRDefault="00673EA0" w:rsidP="00673EA0">
      <w:pPr>
        <w:jc w:val="left"/>
        <w:rPr>
          <w:rFonts w:ascii="Arial" w:hAnsi="Arial" w:cs="Arial"/>
        </w:rPr>
      </w:pPr>
    </w:p>
    <w:p w14:paraId="6E5B32AE" w14:textId="0441E71E" w:rsidR="00673EA0" w:rsidRPr="001F5DB8" w:rsidRDefault="001F5DB8" w:rsidP="001F5DB8">
      <w:pPr>
        <w:pStyle w:val="Titre4"/>
        <w:numPr>
          <w:ilvl w:val="0"/>
          <w:numId w:val="0"/>
        </w:numPr>
        <w:ind w:left="1440"/>
      </w:pPr>
      <w:bookmarkStart w:id="95" w:name="_Toc205908912"/>
      <w:r>
        <w:t xml:space="preserve">3.4.1 </w:t>
      </w:r>
      <w:r w:rsidR="00673EA0" w:rsidRPr="001F5DB8">
        <w:t>Hébergement et stockage des données personnelles</w:t>
      </w:r>
      <w:bookmarkEnd w:id="95"/>
    </w:p>
    <w:p w14:paraId="3BB4218A" w14:textId="20791AD7" w:rsidR="00673EA0" w:rsidRDefault="00673EA0" w:rsidP="00673EA0">
      <w:pPr>
        <w:jc w:val="left"/>
        <w:rPr>
          <w:rFonts w:ascii="Arial" w:hAnsi="Arial" w:cs="Arial"/>
        </w:rPr>
      </w:pPr>
    </w:p>
    <w:p w14:paraId="610778DA" w14:textId="77777777" w:rsidR="00673EA0" w:rsidRPr="0062602F" w:rsidRDefault="00673EA0" w:rsidP="00673EA0">
      <w:pPr>
        <w:jc w:val="left"/>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673EA0" w:rsidRPr="0062602F" w14:paraId="17037340" w14:textId="77777777" w:rsidTr="00C77D90">
        <w:trPr>
          <w:cantSplit/>
          <w:tblHeader/>
        </w:trPr>
        <w:tc>
          <w:tcPr>
            <w:tcW w:w="5670" w:type="dxa"/>
            <w:shd w:val="clear" w:color="auto" w:fill="44546A" w:themeFill="text2"/>
            <w:vAlign w:val="center"/>
          </w:tcPr>
          <w:p w14:paraId="08778D5E"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6D7707A4"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0A6D1D23" w14:textId="77777777" w:rsidR="00673EA0" w:rsidRPr="0062602F" w:rsidRDefault="00673EA0" w:rsidP="00C77D90">
            <w:pPr>
              <w:jc w:val="center"/>
              <w:rPr>
                <w:rFonts w:ascii="Arial" w:hAnsi="Arial" w:cs="Arial"/>
                <w:b/>
                <w:color w:val="FFFFFF" w:themeColor="background1"/>
              </w:rPr>
            </w:pPr>
            <w:r w:rsidRPr="0062602F">
              <w:rPr>
                <w:rFonts w:ascii="Arial" w:hAnsi="Arial" w:cs="Arial"/>
                <w:b/>
                <w:color w:val="FFFFFF" w:themeColor="background1"/>
              </w:rPr>
              <w:t>Réponse</w:t>
            </w:r>
          </w:p>
        </w:tc>
      </w:tr>
      <w:tr w:rsidR="00673EA0" w:rsidRPr="0062602F" w14:paraId="5A49B353" w14:textId="77777777" w:rsidTr="00C77D90">
        <w:tc>
          <w:tcPr>
            <w:tcW w:w="5670" w:type="dxa"/>
            <w:vAlign w:val="center"/>
          </w:tcPr>
          <w:p w14:paraId="7A69262E" w14:textId="272F2488" w:rsidR="00673EA0" w:rsidRPr="00725BF4" w:rsidRDefault="000378ED" w:rsidP="00C77D90">
            <w:pPr>
              <w:rPr>
                <w:rFonts w:ascii="Arial" w:hAnsi="Arial" w:cs="Arial"/>
              </w:rPr>
            </w:pPr>
            <w:r w:rsidRPr="00725BF4">
              <w:rPr>
                <w:rFonts w:ascii="Arial" w:hAnsi="Arial" w:cs="Arial"/>
              </w:rPr>
              <w:t xml:space="preserve">L’hébergeur utilisé par </w:t>
            </w:r>
            <w:r w:rsidR="00673EA0" w:rsidRPr="00725BF4">
              <w:rPr>
                <w:rFonts w:ascii="Arial" w:hAnsi="Arial" w:cs="Arial"/>
              </w:rPr>
              <w:t xml:space="preserve">Le candidat héberge-t-il les données en </w:t>
            </w:r>
            <w:r w:rsidR="0028207E" w:rsidRPr="00725BF4">
              <w:rPr>
                <w:rFonts w:ascii="Arial" w:hAnsi="Arial" w:cs="Arial"/>
              </w:rPr>
              <w:t xml:space="preserve">HDS </w:t>
            </w:r>
            <w:r w:rsidR="007262DE" w:rsidRPr="00725BF4">
              <w:rPr>
                <w:rFonts w:ascii="Arial" w:hAnsi="Arial" w:cs="Arial"/>
              </w:rPr>
              <w:t>?</w:t>
            </w:r>
          </w:p>
          <w:p w14:paraId="2EEA9AF0" w14:textId="77777777" w:rsidR="00673EA0" w:rsidRPr="00725BF4" w:rsidRDefault="00673EA0" w:rsidP="00C77D90">
            <w:pPr>
              <w:rPr>
                <w:rFonts w:ascii="Arial" w:hAnsi="Arial" w:cs="Arial"/>
              </w:rPr>
            </w:pPr>
          </w:p>
        </w:tc>
        <w:tc>
          <w:tcPr>
            <w:tcW w:w="1980" w:type="dxa"/>
            <w:vAlign w:val="center"/>
          </w:tcPr>
          <w:p w14:paraId="7946B623" w14:textId="222DAE5F" w:rsidR="00673EA0" w:rsidRPr="00725BF4" w:rsidRDefault="0028207E" w:rsidP="00C77D90">
            <w:pPr>
              <w:jc w:val="center"/>
              <w:rPr>
                <w:rFonts w:ascii="Arial" w:hAnsi="Arial" w:cs="Arial"/>
              </w:rPr>
            </w:pPr>
            <w:r w:rsidRPr="00725BF4">
              <w:rPr>
                <w:rFonts w:ascii="Arial" w:hAnsi="Arial" w:cs="Arial"/>
              </w:rPr>
              <w:t>Obligatoire</w:t>
            </w:r>
          </w:p>
        </w:tc>
        <w:tc>
          <w:tcPr>
            <w:tcW w:w="1984" w:type="dxa"/>
            <w:vAlign w:val="center"/>
          </w:tcPr>
          <w:p w14:paraId="28C64B76" w14:textId="77777777" w:rsidR="00673EA0" w:rsidRPr="00725BF4" w:rsidRDefault="00673EA0" w:rsidP="00C77D90">
            <w:pPr>
              <w:jc w:val="center"/>
              <w:rPr>
                <w:rFonts w:ascii="Arial" w:hAnsi="Arial" w:cs="Arial"/>
              </w:rPr>
            </w:pPr>
            <w:r w:rsidRPr="00725BF4">
              <w:rPr>
                <w:rFonts w:ascii="Arial" w:hAnsi="Arial" w:cs="Arial"/>
              </w:rPr>
              <w:t>Oui/Non</w:t>
            </w:r>
          </w:p>
        </w:tc>
      </w:tr>
    </w:tbl>
    <w:p w14:paraId="26476EE9" w14:textId="77777777" w:rsidR="00673EA0" w:rsidRPr="0062602F" w:rsidRDefault="00673EA0" w:rsidP="00673EA0">
      <w:pPr>
        <w:jc w:val="left"/>
        <w:rPr>
          <w:rFonts w:ascii="Arial" w:hAnsi="Arial" w:cs="Arial"/>
        </w:rPr>
      </w:pPr>
    </w:p>
    <w:p w14:paraId="1D76AF2C" w14:textId="77777777" w:rsidR="00673EA0" w:rsidRPr="0062602F" w:rsidRDefault="00673EA0" w:rsidP="00673EA0">
      <w:pPr>
        <w:jc w:val="left"/>
        <w:rPr>
          <w:rFonts w:ascii="Arial" w:hAnsi="Arial" w:cs="Arial"/>
        </w:rPr>
      </w:pPr>
    </w:p>
    <w:p w14:paraId="6D2AEC3F" w14:textId="77777777" w:rsidR="00673EA0" w:rsidRDefault="00673EA0" w:rsidP="00673EA0">
      <w:pPr>
        <w:spacing w:after="160" w:line="256" w:lineRule="auto"/>
        <w:rPr>
          <w:rFonts w:ascii="Arial" w:hAnsi="Arial" w:cs="Arial"/>
          <w:i/>
        </w:rPr>
      </w:pPr>
      <w:r w:rsidRPr="00351CA4">
        <w:rPr>
          <w:rFonts w:ascii="Arial" w:hAnsi="Arial" w:cs="Arial"/>
          <w:i/>
        </w:rPr>
        <w:t>Le candidat précise le lieu d’hébergement des données, la certification obtenue, et les mesures de protection des infrastructures : Équipements réseaux redondés, Pare-feu redondés, SOC externalisé, Dispositif anti-DDOS, Détection/Prévention d'intrusion</w:t>
      </w:r>
    </w:p>
    <w:p w14:paraId="22B60EBF" w14:textId="77777777" w:rsidR="00673EA0" w:rsidRPr="00351CA4" w:rsidRDefault="00673EA0" w:rsidP="00673EA0">
      <w:pPr>
        <w:spacing w:after="160" w:line="256" w:lineRule="auto"/>
        <w:rPr>
          <w:rFonts w:ascii="Arial" w:hAnsi="Arial" w:cs="Arial"/>
          <w:i/>
        </w:rPr>
      </w:pPr>
    </w:p>
    <w:tbl>
      <w:tblPr>
        <w:tblStyle w:val="Grilledutableau"/>
        <w:tblW w:w="9815" w:type="dxa"/>
        <w:tblLook w:val="04A0" w:firstRow="1" w:lastRow="0" w:firstColumn="1" w:lastColumn="0" w:noHBand="0" w:noVBand="1"/>
      </w:tblPr>
      <w:tblGrid>
        <w:gridCol w:w="9815"/>
      </w:tblGrid>
      <w:tr w:rsidR="00673EA0" w:rsidRPr="0062602F" w14:paraId="37F128F5" w14:textId="77777777" w:rsidTr="00C77D90">
        <w:trPr>
          <w:trHeight w:val="333"/>
        </w:trPr>
        <w:tc>
          <w:tcPr>
            <w:tcW w:w="9815" w:type="dxa"/>
          </w:tcPr>
          <w:p w14:paraId="3D60718E" w14:textId="77777777" w:rsidR="00673EA0" w:rsidRPr="0062602F" w:rsidRDefault="00673EA0" w:rsidP="00C77D9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673EA0" w:rsidRPr="0062602F" w14:paraId="5BA8E7BE" w14:textId="77777777" w:rsidTr="00C77D90">
        <w:trPr>
          <w:trHeight w:val="1094"/>
        </w:trPr>
        <w:tc>
          <w:tcPr>
            <w:tcW w:w="9815" w:type="dxa"/>
          </w:tcPr>
          <w:p w14:paraId="39BD06B6"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3B74771"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93C6CED"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E2BA6C0"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22144FF6" w14:textId="77777777" w:rsidR="00673EA0" w:rsidRPr="0062602F" w:rsidRDefault="00673EA0" w:rsidP="00673EA0">
      <w:pPr>
        <w:jc w:val="left"/>
        <w:rPr>
          <w:rFonts w:ascii="Arial" w:hAnsi="Arial" w:cs="Arial"/>
        </w:rPr>
      </w:pPr>
    </w:p>
    <w:p w14:paraId="004C67D0" w14:textId="0E122A94" w:rsidR="00673EA0" w:rsidRDefault="00673EA0" w:rsidP="00673EA0">
      <w:pPr>
        <w:jc w:val="left"/>
        <w:rPr>
          <w:rFonts w:ascii="Arial" w:hAnsi="Arial" w:cs="Arial"/>
        </w:rPr>
      </w:pPr>
    </w:p>
    <w:p w14:paraId="69F83A9E" w14:textId="72EDAAD8" w:rsidR="0004279A" w:rsidRDefault="0004279A" w:rsidP="00673EA0">
      <w:pPr>
        <w:jc w:val="left"/>
        <w:rPr>
          <w:rFonts w:ascii="Arial" w:hAnsi="Arial" w:cs="Arial"/>
        </w:rPr>
      </w:pPr>
    </w:p>
    <w:p w14:paraId="22C00C71" w14:textId="0F02121B" w:rsidR="0004279A" w:rsidRDefault="0004279A">
      <w:pPr>
        <w:jc w:val="left"/>
        <w:rPr>
          <w:rFonts w:ascii="Arial" w:hAnsi="Arial" w:cs="Arial"/>
        </w:rPr>
      </w:pPr>
      <w:r>
        <w:rPr>
          <w:rFonts w:ascii="Arial" w:hAnsi="Arial" w:cs="Arial"/>
        </w:rPr>
        <w:br w:type="page"/>
      </w:r>
    </w:p>
    <w:p w14:paraId="0E374911" w14:textId="428ECD59" w:rsidR="00673EA0" w:rsidRPr="001F5DB8" w:rsidRDefault="001F5DB8" w:rsidP="001F5DB8">
      <w:pPr>
        <w:pStyle w:val="Titre4"/>
        <w:numPr>
          <w:ilvl w:val="0"/>
          <w:numId w:val="0"/>
        </w:numPr>
        <w:ind w:left="1440"/>
      </w:pPr>
      <w:bookmarkStart w:id="96" w:name="_Toc205908913"/>
      <w:r>
        <w:lastRenderedPageBreak/>
        <w:t xml:space="preserve">3.4.2 </w:t>
      </w:r>
      <w:r w:rsidR="00673EA0" w:rsidRPr="001F5DB8">
        <w:t>Sécurité des données</w:t>
      </w:r>
      <w:bookmarkEnd w:id="96"/>
    </w:p>
    <w:p w14:paraId="79FAD4FC" w14:textId="23D43470" w:rsidR="00673EA0" w:rsidRDefault="00673EA0" w:rsidP="00673EA0">
      <w:pPr>
        <w:rPr>
          <w:rFonts w:ascii="Arial" w:hAnsi="Arial" w:cs="Arial"/>
          <w:b/>
          <w:i/>
          <w:sz w:val="23"/>
          <w:szCs w:val="23"/>
        </w:rPr>
      </w:pPr>
    </w:p>
    <w:p w14:paraId="1EEC6051" w14:textId="77777777" w:rsidR="00BE2FD3" w:rsidRPr="0062602F" w:rsidRDefault="00BE2FD3" w:rsidP="00673EA0">
      <w:pPr>
        <w:rPr>
          <w:rFonts w:ascii="Arial" w:hAnsi="Arial" w:cs="Arial"/>
          <w:b/>
          <w:i/>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673EA0" w:rsidRPr="0062602F" w14:paraId="73983F6F" w14:textId="77777777" w:rsidTr="00C77D90">
        <w:trPr>
          <w:tblHeader/>
        </w:trPr>
        <w:tc>
          <w:tcPr>
            <w:tcW w:w="4962" w:type="dxa"/>
          </w:tcPr>
          <w:p w14:paraId="26C9BE84" w14:textId="77777777" w:rsidR="00673EA0" w:rsidRPr="0062602F" w:rsidRDefault="00673EA0" w:rsidP="00C77D90">
            <w:pPr>
              <w:rPr>
                <w:rFonts w:ascii="Arial" w:hAnsi="Arial" w:cs="Arial"/>
                <w:b/>
              </w:rPr>
            </w:pPr>
            <w:r w:rsidRPr="0062602F">
              <w:rPr>
                <w:rFonts w:ascii="Arial" w:hAnsi="Arial" w:cs="Arial"/>
                <w:b/>
              </w:rPr>
              <w:t>Précisions souhaitées sur l’hébergement</w:t>
            </w:r>
          </w:p>
        </w:tc>
        <w:tc>
          <w:tcPr>
            <w:tcW w:w="4677" w:type="dxa"/>
          </w:tcPr>
          <w:p w14:paraId="249E9A75" w14:textId="77777777" w:rsidR="00673EA0" w:rsidRPr="0062602F" w:rsidRDefault="00673EA0" w:rsidP="00C77D90">
            <w:pPr>
              <w:rPr>
                <w:rFonts w:ascii="Arial" w:hAnsi="Arial" w:cs="Arial"/>
                <w:b/>
              </w:rPr>
            </w:pPr>
            <w:r w:rsidRPr="0062602F">
              <w:rPr>
                <w:rFonts w:ascii="Arial" w:hAnsi="Arial" w:cs="Arial"/>
                <w:b/>
              </w:rPr>
              <w:t>Réponse du candidat</w:t>
            </w:r>
          </w:p>
        </w:tc>
      </w:tr>
      <w:tr w:rsidR="00673EA0" w:rsidRPr="00F477FD" w14:paraId="266B189F" w14:textId="77777777" w:rsidTr="00C77D90">
        <w:trPr>
          <w:tblHeader/>
        </w:trPr>
        <w:tc>
          <w:tcPr>
            <w:tcW w:w="4962" w:type="dxa"/>
            <w:vAlign w:val="center"/>
          </w:tcPr>
          <w:p w14:paraId="67FDC8ED" w14:textId="77777777" w:rsidR="00673EA0" w:rsidRDefault="00673EA0" w:rsidP="00C77D90">
            <w:pPr>
              <w:rPr>
                <w:rFonts w:ascii="Arial" w:hAnsi="Arial" w:cs="Arial"/>
              </w:rPr>
            </w:pPr>
            <w:r w:rsidRPr="00F477FD">
              <w:rPr>
                <w:rFonts w:ascii="Arial" w:hAnsi="Arial" w:cs="Arial"/>
              </w:rPr>
              <w:t>Le candidat a-t-il mis en place une procédure de gestion des incidents de sécurité ?</w:t>
            </w:r>
          </w:p>
          <w:p w14:paraId="32C689B9" w14:textId="09499C4C" w:rsidR="0004279A" w:rsidRPr="00F477FD" w:rsidRDefault="0004279A" w:rsidP="00C77D90">
            <w:pPr>
              <w:rPr>
                <w:rFonts w:ascii="Arial" w:hAnsi="Arial" w:cs="Arial"/>
              </w:rPr>
            </w:pPr>
          </w:p>
        </w:tc>
        <w:tc>
          <w:tcPr>
            <w:tcW w:w="4677" w:type="dxa"/>
          </w:tcPr>
          <w:p w14:paraId="059E568D" w14:textId="77777777" w:rsidR="00673EA0" w:rsidRPr="00F477FD" w:rsidRDefault="00673EA0" w:rsidP="00C77D90">
            <w:pPr>
              <w:rPr>
                <w:rFonts w:ascii="Arial" w:hAnsi="Arial" w:cs="Arial"/>
                <w:b/>
              </w:rPr>
            </w:pPr>
            <w:r w:rsidRPr="00F477FD">
              <w:rPr>
                <w:rFonts w:ascii="Arial" w:hAnsi="Arial" w:cs="Arial"/>
              </w:rPr>
              <w:t>Oui/Non</w:t>
            </w:r>
          </w:p>
        </w:tc>
      </w:tr>
      <w:tr w:rsidR="00673EA0" w:rsidRPr="00F477FD" w14:paraId="0EF6311E" w14:textId="77777777" w:rsidTr="00C77D90">
        <w:tc>
          <w:tcPr>
            <w:tcW w:w="4962" w:type="dxa"/>
            <w:vAlign w:val="center"/>
          </w:tcPr>
          <w:p w14:paraId="2E4D8338" w14:textId="77777777" w:rsidR="00673EA0" w:rsidRDefault="00673EA0" w:rsidP="00C77D90">
            <w:pPr>
              <w:rPr>
                <w:rFonts w:ascii="Arial" w:hAnsi="Arial" w:cs="Arial"/>
              </w:rPr>
            </w:pPr>
            <w:r w:rsidRPr="00F477FD">
              <w:rPr>
                <w:rFonts w:ascii="Arial" w:hAnsi="Arial" w:cs="Arial"/>
              </w:rPr>
              <w:t>Le candidat prend-il des mesures pour empêcher la perte, l'altération ou la divulgation non autorisée lors du transfert électronique, du transport de données, du contrôle de transmission, de communication ou de stockage des données sur les supports de données (manuels ou électroniques), etc. et ainsi maîtriser les risques de divulgation non autorisés ?</w:t>
            </w:r>
          </w:p>
          <w:p w14:paraId="759C447B" w14:textId="75B14FC1" w:rsidR="00660427" w:rsidRPr="00F477FD" w:rsidRDefault="00660427" w:rsidP="00C77D90">
            <w:pPr>
              <w:rPr>
                <w:rStyle w:val="Style115pt"/>
                <w:rFonts w:ascii="Arial" w:hAnsi="Arial" w:cs="Arial"/>
              </w:rPr>
            </w:pPr>
          </w:p>
        </w:tc>
        <w:tc>
          <w:tcPr>
            <w:tcW w:w="4677" w:type="dxa"/>
          </w:tcPr>
          <w:p w14:paraId="06FC0FC8" w14:textId="77777777" w:rsidR="00673EA0" w:rsidRPr="00F477FD" w:rsidRDefault="00673EA0" w:rsidP="00C77D90">
            <w:pPr>
              <w:rPr>
                <w:rFonts w:ascii="Arial" w:hAnsi="Arial" w:cs="Arial"/>
              </w:rPr>
            </w:pPr>
            <w:r w:rsidRPr="00F477FD">
              <w:rPr>
                <w:rFonts w:ascii="Arial" w:hAnsi="Arial" w:cs="Arial"/>
              </w:rPr>
              <w:t>Oui/Non</w:t>
            </w:r>
          </w:p>
        </w:tc>
      </w:tr>
      <w:tr w:rsidR="00673EA0" w:rsidRPr="00F477FD" w14:paraId="2976C742" w14:textId="77777777" w:rsidTr="00C77D90">
        <w:tc>
          <w:tcPr>
            <w:tcW w:w="4962" w:type="dxa"/>
          </w:tcPr>
          <w:p w14:paraId="15C70DFD" w14:textId="77777777" w:rsidR="00673EA0" w:rsidRPr="00F477FD" w:rsidRDefault="00673EA0" w:rsidP="00C77D90">
            <w:pPr>
              <w:rPr>
                <w:rStyle w:val="Style115pt"/>
                <w:rFonts w:ascii="Arial" w:hAnsi="Arial" w:cs="Arial"/>
              </w:rPr>
            </w:pPr>
            <w:r w:rsidRPr="00F477FD">
              <w:rPr>
                <w:rFonts w:ascii="Arial" w:hAnsi="Arial" w:cs="Arial"/>
              </w:rPr>
              <w:t>Quelles sont les mesures de protection des infrastructures informatiques ?</w:t>
            </w:r>
          </w:p>
        </w:tc>
        <w:tc>
          <w:tcPr>
            <w:tcW w:w="4677" w:type="dxa"/>
          </w:tcPr>
          <w:p w14:paraId="10705E55"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Mise en place de systèmes d’évaluation des vulnérabilités techniques, de gestion des mises à jour, et de procédures de surveillance conçues pour identifier, évaluer, atténuer les vulnérabilités techniques</w:t>
            </w:r>
          </w:p>
          <w:p w14:paraId="41DF97EE"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Mise en place de systèmes de technologies de protection contre les codes informatiques malveillants et de procédures de surveillance conçues pour identifier, évaluer, atténuer et protéger contre les menaces comme les virus et autres codes malveillants</w:t>
            </w:r>
          </w:p>
          <w:p w14:paraId="39D45004"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flux (SSL/TLS)</w:t>
            </w:r>
          </w:p>
          <w:p w14:paraId="210E7907"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postes de travail (Par exemple avec BITLOCKER)</w:t>
            </w:r>
          </w:p>
          <w:p w14:paraId="4345D7A3"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supports amovibles (Par exemple avec BITLOCKER)</w:t>
            </w:r>
          </w:p>
          <w:p w14:paraId="696E56BD"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possible des contenus mails (Par exemple avec 7-ZIP)</w:t>
            </w:r>
          </w:p>
          <w:p w14:paraId="49027849"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Limitation des échanges par messagerie au profit d'espaces sécurisés (Par exemple OODRIVE, SHAREPOINT)</w:t>
            </w:r>
          </w:p>
          <w:p w14:paraId="1DD73B32" w14:textId="77777777" w:rsidR="00673EA0" w:rsidRDefault="00673EA0" w:rsidP="00C77D90">
            <w:pPr>
              <w:rPr>
                <w:rFonts w:ascii="Arial" w:hAnsi="Arial" w:cs="Arial"/>
              </w:rPr>
            </w:pPr>
            <w:r w:rsidRPr="00F477FD">
              <w:rPr>
                <w:rFonts w:ascii="Segoe UI Symbol" w:hAnsi="Segoe UI Symbol" w:cs="Segoe UI Symbol"/>
              </w:rPr>
              <w:t>☐</w:t>
            </w:r>
            <w:r w:rsidRPr="00F477FD">
              <w:rPr>
                <w:rFonts w:ascii="Arial" w:hAnsi="Arial" w:cs="Arial"/>
              </w:rPr>
              <w:t xml:space="preserve"> Réseau de données sécurisé (Par exemple VPN)</w:t>
            </w:r>
          </w:p>
          <w:p w14:paraId="7ECD6A5F" w14:textId="2922244C" w:rsidR="00660427" w:rsidRPr="00F477FD" w:rsidRDefault="00660427" w:rsidP="00C77D90">
            <w:pPr>
              <w:rPr>
                <w:rFonts w:ascii="Arial" w:hAnsi="Arial" w:cs="Arial"/>
              </w:rPr>
            </w:pPr>
          </w:p>
        </w:tc>
      </w:tr>
      <w:tr w:rsidR="00673EA0" w:rsidRPr="00F477FD" w14:paraId="15950E2F" w14:textId="77777777" w:rsidTr="00C77D90">
        <w:tc>
          <w:tcPr>
            <w:tcW w:w="4962" w:type="dxa"/>
            <w:vAlign w:val="center"/>
          </w:tcPr>
          <w:p w14:paraId="4F218DA4" w14:textId="77777777" w:rsidR="00673EA0" w:rsidRDefault="00673EA0" w:rsidP="00C77D90">
            <w:pPr>
              <w:rPr>
                <w:rFonts w:ascii="Arial" w:hAnsi="Arial" w:cs="Arial"/>
              </w:rPr>
            </w:pPr>
            <w:r w:rsidRPr="00F477FD">
              <w:rPr>
                <w:rFonts w:ascii="Arial" w:hAnsi="Arial" w:cs="Arial"/>
              </w:rPr>
              <w:lastRenderedPageBreak/>
              <w:t>Le candidat fait-il une évaluation régulière des mesures techniques et organisationnelles destinées à contrôler l'accès aux données à caractère personnelles (par exemple test de pénétration) ?</w:t>
            </w:r>
          </w:p>
          <w:p w14:paraId="4CC6F57C" w14:textId="6506C0DB" w:rsidR="00660427" w:rsidRPr="00F477FD" w:rsidRDefault="00660427" w:rsidP="00C77D90">
            <w:pPr>
              <w:rPr>
                <w:rFonts w:ascii="Arial" w:hAnsi="Arial" w:cs="Arial"/>
              </w:rPr>
            </w:pPr>
          </w:p>
        </w:tc>
        <w:tc>
          <w:tcPr>
            <w:tcW w:w="4677" w:type="dxa"/>
          </w:tcPr>
          <w:p w14:paraId="07C46CF8" w14:textId="77777777" w:rsidR="00673EA0" w:rsidRPr="00F477FD" w:rsidRDefault="00673EA0" w:rsidP="00C77D90">
            <w:pPr>
              <w:spacing w:after="160" w:line="256" w:lineRule="auto"/>
              <w:jc w:val="left"/>
              <w:rPr>
                <w:rFonts w:ascii="Arial" w:hAnsi="Arial" w:cs="Arial"/>
              </w:rPr>
            </w:pPr>
            <w:r w:rsidRPr="00F477FD">
              <w:rPr>
                <w:rFonts w:ascii="Arial" w:hAnsi="Arial" w:cs="Arial"/>
              </w:rPr>
              <w:t>Oui/Non</w:t>
            </w:r>
          </w:p>
        </w:tc>
      </w:tr>
      <w:tr w:rsidR="00673EA0" w:rsidRPr="00F477FD" w14:paraId="34172CA2" w14:textId="77777777" w:rsidTr="00C77D90">
        <w:tc>
          <w:tcPr>
            <w:tcW w:w="4962" w:type="dxa"/>
            <w:vAlign w:val="center"/>
          </w:tcPr>
          <w:p w14:paraId="1E2935FF" w14:textId="77777777" w:rsidR="00673EA0" w:rsidRDefault="00673EA0" w:rsidP="00C77D90">
            <w:pPr>
              <w:rPr>
                <w:rFonts w:ascii="Arial" w:hAnsi="Arial" w:cs="Arial"/>
              </w:rPr>
            </w:pPr>
            <w:r w:rsidRPr="00F477FD">
              <w:rPr>
                <w:rFonts w:ascii="Arial" w:hAnsi="Arial" w:cs="Arial"/>
              </w:rPr>
              <w:t>Le candidat a-t-il un plan de continuité d'activité (PCA) avec réplication des données sur un site de secours ?</w:t>
            </w:r>
          </w:p>
          <w:p w14:paraId="124DDB5F" w14:textId="55439EA0" w:rsidR="00660427" w:rsidRPr="00F477FD" w:rsidRDefault="00660427" w:rsidP="00C77D90">
            <w:pPr>
              <w:rPr>
                <w:rFonts w:ascii="Arial" w:hAnsi="Arial" w:cs="Arial"/>
              </w:rPr>
            </w:pPr>
          </w:p>
        </w:tc>
        <w:tc>
          <w:tcPr>
            <w:tcW w:w="4677" w:type="dxa"/>
          </w:tcPr>
          <w:p w14:paraId="4FE58B20" w14:textId="77777777" w:rsidR="00673EA0" w:rsidRPr="00F477FD" w:rsidRDefault="00673EA0" w:rsidP="00C77D90">
            <w:pPr>
              <w:spacing w:after="160" w:line="256" w:lineRule="auto"/>
              <w:jc w:val="left"/>
              <w:rPr>
                <w:rFonts w:ascii="Arial" w:hAnsi="Arial" w:cs="Arial"/>
              </w:rPr>
            </w:pPr>
            <w:r w:rsidRPr="00F477FD">
              <w:rPr>
                <w:rFonts w:ascii="Arial" w:hAnsi="Arial" w:cs="Arial"/>
              </w:rPr>
              <w:t>Oui/Non</w:t>
            </w:r>
          </w:p>
        </w:tc>
      </w:tr>
      <w:tr w:rsidR="00673EA0" w:rsidRPr="00F477FD" w14:paraId="78B1102C" w14:textId="77777777" w:rsidTr="00C77D90">
        <w:tc>
          <w:tcPr>
            <w:tcW w:w="4962" w:type="dxa"/>
            <w:vAlign w:val="center"/>
          </w:tcPr>
          <w:p w14:paraId="31B37E9A" w14:textId="77777777" w:rsidR="00673EA0" w:rsidRDefault="00673EA0" w:rsidP="00C77D90">
            <w:pPr>
              <w:rPr>
                <w:rFonts w:ascii="Arial" w:hAnsi="Arial" w:cs="Arial"/>
              </w:rPr>
            </w:pPr>
            <w:r w:rsidRPr="00F477FD">
              <w:rPr>
                <w:rFonts w:ascii="Arial" w:hAnsi="Arial" w:cs="Arial"/>
              </w:rPr>
              <w:t>Le candidat a-t-il mis en place un plan de sauvegarde ?</w:t>
            </w:r>
          </w:p>
          <w:p w14:paraId="78180CCD" w14:textId="2E093142" w:rsidR="00660427" w:rsidRPr="00F477FD" w:rsidRDefault="00660427" w:rsidP="00C77D90">
            <w:pPr>
              <w:rPr>
                <w:rFonts w:ascii="Arial" w:hAnsi="Arial" w:cs="Arial"/>
              </w:rPr>
            </w:pPr>
          </w:p>
        </w:tc>
        <w:tc>
          <w:tcPr>
            <w:tcW w:w="4677" w:type="dxa"/>
          </w:tcPr>
          <w:p w14:paraId="4DB01F64" w14:textId="77777777" w:rsidR="00673EA0" w:rsidRPr="00F477FD" w:rsidRDefault="00673EA0" w:rsidP="00C77D90">
            <w:pPr>
              <w:spacing w:after="160" w:line="256" w:lineRule="auto"/>
              <w:jc w:val="left"/>
              <w:rPr>
                <w:rFonts w:ascii="Arial" w:hAnsi="Arial" w:cs="Arial"/>
              </w:rPr>
            </w:pPr>
            <w:r w:rsidRPr="00F477FD">
              <w:rPr>
                <w:rFonts w:ascii="Arial" w:hAnsi="Arial" w:cs="Arial"/>
              </w:rPr>
              <w:t>Oui/Non</w:t>
            </w:r>
          </w:p>
        </w:tc>
      </w:tr>
      <w:tr w:rsidR="00673EA0" w:rsidRPr="00F477FD" w14:paraId="412EF9F9" w14:textId="77777777" w:rsidTr="00C77D90">
        <w:tc>
          <w:tcPr>
            <w:tcW w:w="4962" w:type="dxa"/>
            <w:vAlign w:val="center"/>
          </w:tcPr>
          <w:p w14:paraId="3BC667D0" w14:textId="77777777" w:rsidR="00673EA0" w:rsidRPr="00F477FD" w:rsidRDefault="00673EA0" w:rsidP="00C77D90">
            <w:pPr>
              <w:rPr>
                <w:rFonts w:ascii="Arial" w:hAnsi="Arial" w:cs="Arial"/>
              </w:rPr>
            </w:pPr>
            <w:r w:rsidRPr="00F477FD">
              <w:rPr>
                <w:rFonts w:ascii="Arial" w:hAnsi="Arial" w:cs="Arial"/>
              </w:rPr>
              <w:t>Sélectionnez les mesures prises en matière de sauvegarde</w:t>
            </w:r>
          </w:p>
        </w:tc>
        <w:tc>
          <w:tcPr>
            <w:tcW w:w="4677" w:type="dxa"/>
            <w:vAlign w:val="center"/>
          </w:tcPr>
          <w:p w14:paraId="45896BE8" w14:textId="77777777" w:rsidR="00673EA0" w:rsidRPr="00F477FD" w:rsidRDefault="00673EA0" w:rsidP="00C77D90">
            <w:pPr>
              <w:jc w:val="left"/>
              <w:rPr>
                <w:rFonts w:ascii="Arial" w:hAnsi="Arial" w:cs="Arial"/>
              </w:rPr>
            </w:pPr>
            <w:r w:rsidRPr="00F477FD">
              <w:rPr>
                <w:rFonts w:ascii="Segoe UI Symbol" w:hAnsi="Segoe UI Symbol" w:cs="Segoe UI Symbol"/>
              </w:rPr>
              <w:t>☐</w:t>
            </w:r>
            <w:r w:rsidRPr="00F477FD">
              <w:rPr>
                <w:rFonts w:ascii="Arial" w:hAnsi="Arial" w:cs="Arial"/>
              </w:rPr>
              <w:t xml:space="preserve"> Surveillance quotidienne de la bonne exécution des sauvegardes</w:t>
            </w:r>
          </w:p>
          <w:p w14:paraId="43FD78D9" w14:textId="77777777" w:rsidR="00673EA0" w:rsidRPr="00F477FD" w:rsidRDefault="00673EA0" w:rsidP="00C77D90">
            <w:pPr>
              <w:jc w:val="left"/>
              <w:rPr>
                <w:rFonts w:ascii="Arial" w:hAnsi="Arial" w:cs="Arial"/>
              </w:rPr>
            </w:pPr>
            <w:r w:rsidRPr="00F477FD">
              <w:rPr>
                <w:rFonts w:ascii="Segoe UI Symbol" w:hAnsi="Segoe UI Symbol" w:cs="Segoe UI Symbol"/>
              </w:rPr>
              <w:t>☐</w:t>
            </w:r>
            <w:r w:rsidRPr="00F477FD">
              <w:rPr>
                <w:rFonts w:ascii="Arial" w:hAnsi="Arial" w:cs="Arial"/>
              </w:rPr>
              <w:t xml:space="preserve"> Externalisation périodique des sauvegardes</w:t>
            </w:r>
          </w:p>
          <w:p w14:paraId="6E12074D" w14:textId="77777777" w:rsidR="00673EA0" w:rsidRPr="00F477FD" w:rsidRDefault="00673EA0" w:rsidP="00C77D90">
            <w:pPr>
              <w:jc w:val="left"/>
              <w:rPr>
                <w:rFonts w:ascii="Arial" w:hAnsi="Arial" w:cs="Arial"/>
              </w:rPr>
            </w:pPr>
            <w:r w:rsidRPr="00F477FD">
              <w:rPr>
                <w:rFonts w:ascii="Segoe UI Symbol" w:hAnsi="Segoe UI Symbol" w:cs="Segoe UI Symbol"/>
              </w:rPr>
              <w:t>☐</w:t>
            </w:r>
            <w:r w:rsidRPr="00F477FD">
              <w:rPr>
                <w:rFonts w:ascii="Arial" w:hAnsi="Arial" w:cs="Arial"/>
              </w:rPr>
              <w:t xml:space="preserve"> Test de l'intégrité des sauvegardes au moins une fois par an</w:t>
            </w:r>
          </w:p>
          <w:p w14:paraId="44AF1972" w14:textId="77777777" w:rsidR="00673EA0" w:rsidRPr="00F477FD" w:rsidRDefault="00673EA0" w:rsidP="00C77D90">
            <w:pPr>
              <w:jc w:val="left"/>
              <w:rPr>
                <w:rFonts w:ascii="Arial" w:hAnsi="Arial" w:cs="Arial"/>
              </w:rPr>
            </w:pPr>
            <w:r w:rsidRPr="00F477FD">
              <w:rPr>
                <w:rFonts w:ascii="Segoe UI Symbol" w:hAnsi="Segoe UI Symbol" w:cs="Segoe UI Symbol"/>
              </w:rPr>
              <w:t>☐</w:t>
            </w:r>
            <w:r w:rsidRPr="00F477FD">
              <w:rPr>
                <w:rFonts w:ascii="Arial" w:hAnsi="Arial" w:cs="Arial"/>
              </w:rPr>
              <w:t xml:space="preserve"> Stockage de toutes les copies de sauvegarde dans des lieux sécurisés</w:t>
            </w:r>
          </w:p>
          <w:p w14:paraId="0C7009A7" w14:textId="77777777" w:rsidR="00673EA0" w:rsidRPr="00F477FD" w:rsidRDefault="00673EA0" w:rsidP="00C77D90">
            <w:pPr>
              <w:spacing w:after="160" w:line="256" w:lineRule="auto"/>
              <w:jc w:val="left"/>
              <w:rPr>
                <w:rFonts w:ascii="Arial" w:hAnsi="Arial" w:cs="Arial"/>
              </w:rPr>
            </w:pPr>
            <w:r w:rsidRPr="00F477FD">
              <w:rPr>
                <w:rFonts w:ascii="Segoe UI Symbol" w:hAnsi="Segoe UI Symbol" w:cs="Segoe UI Symbol"/>
              </w:rPr>
              <w:t>☐</w:t>
            </w:r>
            <w:r w:rsidRPr="00F477FD">
              <w:rPr>
                <w:rFonts w:ascii="Arial" w:hAnsi="Arial" w:cs="Arial"/>
              </w:rPr>
              <w:t xml:space="preserve"> Chiffrement des sauvegardes</w:t>
            </w:r>
          </w:p>
        </w:tc>
      </w:tr>
    </w:tbl>
    <w:p w14:paraId="4238A909" w14:textId="4E0CBAAD" w:rsidR="00673EA0" w:rsidRDefault="00673EA0" w:rsidP="00673EA0">
      <w:pPr>
        <w:jc w:val="left"/>
        <w:rPr>
          <w:rFonts w:ascii="Arial" w:hAnsi="Arial" w:cs="Arial"/>
        </w:rPr>
      </w:pPr>
    </w:p>
    <w:p w14:paraId="59626BCB" w14:textId="77777777" w:rsidR="00660427" w:rsidRPr="0062602F" w:rsidRDefault="00660427" w:rsidP="00673EA0">
      <w:pPr>
        <w:jc w:val="left"/>
        <w:rPr>
          <w:rFonts w:ascii="Arial" w:hAnsi="Arial" w:cs="Arial"/>
        </w:rPr>
      </w:pPr>
    </w:p>
    <w:p w14:paraId="12B9A779" w14:textId="77777777" w:rsidR="00673EA0" w:rsidRDefault="00673EA0" w:rsidP="00673EA0">
      <w:pPr>
        <w:jc w:val="left"/>
        <w:rPr>
          <w:rFonts w:ascii="Arial" w:hAnsi="Arial" w:cs="Arial"/>
          <w:i/>
        </w:rPr>
      </w:pPr>
      <w:r w:rsidRPr="009B5614">
        <w:rPr>
          <w:rFonts w:ascii="Arial" w:hAnsi="Arial" w:cs="Arial"/>
          <w:i/>
        </w:rPr>
        <w:t xml:space="preserve">Le candidat peut apporter des précisions aux réponses ci-dessus </w:t>
      </w:r>
    </w:p>
    <w:p w14:paraId="775A8154" w14:textId="2FCE28A2" w:rsidR="00673EA0" w:rsidRDefault="00673EA0" w:rsidP="00673EA0">
      <w:pPr>
        <w:jc w:val="left"/>
        <w:rPr>
          <w:rFonts w:ascii="Arial" w:hAnsi="Arial" w:cs="Arial"/>
          <w:i/>
        </w:rPr>
      </w:pPr>
    </w:p>
    <w:p w14:paraId="12F9992F" w14:textId="77777777" w:rsidR="00660427" w:rsidRPr="009B5614" w:rsidRDefault="00660427" w:rsidP="00673EA0">
      <w:pPr>
        <w:jc w:val="left"/>
        <w:rPr>
          <w:rFonts w:ascii="Arial" w:hAnsi="Arial" w:cs="Arial"/>
          <w:i/>
        </w:rPr>
      </w:pPr>
    </w:p>
    <w:tbl>
      <w:tblPr>
        <w:tblStyle w:val="Grilledutableau"/>
        <w:tblW w:w="9815" w:type="dxa"/>
        <w:tblLook w:val="04A0" w:firstRow="1" w:lastRow="0" w:firstColumn="1" w:lastColumn="0" w:noHBand="0" w:noVBand="1"/>
      </w:tblPr>
      <w:tblGrid>
        <w:gridCol w:w="9815"/>
      </w:tblGrid>
      <w:tr w:rsidR="00673EA0" w:rsidRPr="0062602F" w14:paraId="05D34DDE" w14:textId="77777777" w:rsidTr="00C77D90">
        <w:trPr>
          <w:trHeight w:val="333"/>
        </w:trPr>
        <w:tc>
          <w:tcPr>
            <w:tcW w:w="9815" w:type="dxa"/>
          </w:tcPr>
          <w:p w14:paraId="66207271" w14:textId="77777777" w:rsidR="00673EA0" w:rsidRPr="0062602F" w:rsidRDefault="00673EA0" w:rsidP="00C77D9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673EA0" w:rsidRPr="0062602F" w14:paraId="26079867" w14:textId="77777777" w:rsidTr="00C77D90">
        <w:trPr>
          <w:trHeight w:val="1094"/>
        </w:trPr>
        <w:tc>
          <w:tcPr>
            <w:tcW w:w="9815" w:type="dxa"/>
          </w:tcPr>
          <w:p w14:paraId="165EF7F2"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45ABE87"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84C230D"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5BE973AD"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0C6E781F" w14:textId="77777777" w:rsidR="00673EA0" w:rsidRPr="0062602F" w:rsidRDefault="00673EA0" w:rsidP="00673EA0">
      <w:pPr>
        <w:jc w:val="left"/>
        <w:rPr>
          <w:rFonts w:ascii="Arial" w:hAnsi="Arial" w:cs="Arial"/>
        </w:rPr>
      </w:pPr>
    </w:p>
    <w:p w14:paraId="0502E26E" w14:textId="5628BE65" w:rsidR="00673EA0" w:rsidRDefault="00673EA0" w:rsidP="00673EA0">
      <w:pPr>
        <w:jc w:val="left"/>
        <w:rPr>
          <w:rFonts w:ascii="Arial" w:hAnsi="Arial" w:cs="Arial"/>
        </w:rPr>
      </w:pPr>
    </w:p>
    <w:p w14:paraId="741CFCAF" w14:textId="39901871" w:rsidR="001F5DB8" w:rsidRDefault="001F5DB8">
      <w:pPr>
        <w:jc w:val="left"/>
        <w:rPr>
          <w:rFonts w:ascii="Arial" w:hAnsi="Arial" w:cs="Arial"/>
        </w:rPr>
      </w:pPr>
      <w:r>
        <w:rPr>
          <w:rFonts w:ascii="Arial" w:hAnsi="Arial" w:cs="Arial"/>
        </w:rPr>
        <w:br w:type="page"/>
      </w:r>
    </w:p>
    <w:p w14:paraId="680678F2" w14:textId="77777777" w:rsidR="001F5DB8" w:rsidRPr="0062602F" w:rsidRDefault="001F5DB8" w:rsidP="00673EA0">
      <w:pPr>
        <w:jc w:val="left"/>
        <w:rPr>
          <w:rFonts w:ascii="Arial" w:hAnsi="Arial" w:cs="Arial"/>
        </w:rPr>
      </w:pPr>
    </w:p>
    <w:p w14:paraId="64185612" w14:textId="52E27ED6" w:rsidR="00673EA0" w:rsidRPr="001F5DB8" w:rsidRDefault="001F5DB8" w:rsidP="001F5DB8">
      <w:pPr>
        <w:pStyle w:val="Titre4"/>
        <w:numPr>
          <w:ilvl w:val="0"/>
          <w:numId w:val="0"/>
        </w:numPr>
        <w:ind w:left="1440"/>
      </w:pPr>
      <w:bookmarkStart w:id="97" w:name="_Toc205908914"/>
      <w:r>
        <w:t xml:space="preserve">3.4.3 </w:t>
      </w:r>
      <w:r w:rsidR="00673EA0" w:rsidRPr="001F5DB8">
        <w:t>Accès applicatifs</w:t>
      </w:r>
      <w:bookmarkEnd w:id="97"/>
    </w:p>
    <w:p w14:paraId="0F188360" w14:textId="3E325057" w:rsidR="004A1ADE" w:rsidRDefault="004A1ADE" w:rsidP="00A9184C">
      <w:pPr>
        <w:rPr>
          <w:rFonts w:ascii="Arial" w:hAnsi="Arial" w:cs="Arial"/>
        </w:rPr>
      </w:pPr>
    </w:p>
    <w:p w14:paraId="2B40E6A2" w14:textId="73DCA433" w:rsidR="00865FA1" w:rsidRDefault="00865FA1" w:rsidP="00A9184C">
      <w:pPr>
        <w:rPr>
          <w:rFonts w:ascii="Arial" w:hAnsi="Arial" w:cs="Arial"/>
        </w:rPr>
      </w:pPr>
    </w:p>
    <w:tbl>
      <w:tblPr>
        <w:tblStyle w:val="Grilledutableau"/>
        <w:tblW w:w="9634" w:type="dxa"/>
        <w:tblLayout w:type="fixed"/>
        <w:tblLook w:val="04A0" w:firstRow="1" w:lastRow="0" w:firstColumn="1" w:lastColumn="0" w:noHBand="0" w:noVBand="1"/>
      </w:tblPr>
      <w:tblGrid>
        <w:gridCol w:w="5670"/>
        <w:gridCol w:w="1980"/>
        <w:gridCol w:w="1984"/>
      </w:tblGrid>
      <w:tr w:rsidR="00865FA1" w:rsidRPr="0062602F" w14:paraId="3B341E6A" w14:textId="77777777" w:rsidTr="00395610">
        <w:trPr>
          <w:cantSplit/>
          <w:tblHeader/>
        </w:trPr>
        <w:tc>
          <w:tcPr>
            <w:tcW w:w="5670" w:type="dxa"/>
            <w:shd w:val="clear" w:color="auto" w:fill="44546A" w:themeFill="text2"/>
            <w:vAlign w:val="center"/>
          </w:tcPr>
          <w:p w14:paraId="379F7A4E" w14:textId="77777777" w:rsidR="00865FA1" w:rsidRPr="0062602F" w:rsidRDefault="00865FA1" w:rsidP="00395610">
            <w:pPr>
              <w:jc w:val="center"/>
              <w:rPr>
                <w:rFonts w:ascii="Arial" w:hAnsi="Arial" w:cs="Arial"/>
                <w:b/>
                <w:color w:val="FFFFFF" w:themeColor="background1"/>
              </w:rPr>
            </w:pPr>
            <w:r w:rsidRPr="0062602F">
              <w:rPr>
                <w:rFonts w:ascii="Arial" w:hAnsi="Arial" w:cs="Arial"/>
                <w:b/>
                <w:color w:val="FFFFFF" w:themeColor="background1"/>
              </w:rPr>
              <w:t>Nom du besoin</w:t>
            </w:r>
          </w:p>
        </w:tc>
        <w:tc>
          <w:tcPr>
            <w:tcW w:w="1980" w:type="dxa"/>
            <w:shd w:val="clear" w:color="auto" w:fill="44546A" w:themeFill="text2"/>
            <w:vAlign w:val="center"/>
          </w:tcPr>
          <w:p w14:paraId="7C23D07C" w14:textId="77777777" w:rsidR="00865FA1" w:rsidRPr="0062602F" w:rsidRDefault="00865FA1" w:rsidP="00395610">
            <w:pPr>
              <w:jc w:val="center"/>
              <w:rPr>
                <w:rFonts w:ascii="Arial" w:hAnsi="Arial" w:cs="Arial"/>
                <w:b/>
                <w:color w:val="FFFFFF" w:themeColor="background1"/>
              </w:rPr>
            </w:pPr>
            <w:r w:rsidRPr="0062602F">
              <w:rPr>
                <w:rFonts w:ascii="Arial" w:hAnsi="Arial" w:cs="Arial"/>
                <w:b/>
                <w:color w:val="FFFFFF" w:themeColor="background1"/>
              </w:rPr>
              <w:t>Priorité</w:t>
            </w:r>
          </w:p>
        </w:tc>
        <w:tc>
          <w:tcPr>
            <w:tcW w:w="1984" w:type="dxa"/>
            <w:shd w:val="clear" w:color="auto" w:fill="44546A" w:themeFill="text2"/>
            <w:vAlign w:val="center"/>
          </w:tcPr>
          <w:p w14:paraId="05021033" w14:textId="77777777" w:rsidR="00865FA1" w:rsidRPr="0062602F" w:rsidRDefault="00865FA1" w:rsidP="00395610">
            <w:pPr>
              <w:jc w:val="center"/>
              <w:rPr>
                <w:rFonts w:ascii="Arial" w:hAnsi="Arial" w:cs="Arial"/>
                <w:b/>
                <w:color w:val="FFFFFF" w:themeColor="background1"/>
              </w:rPr>
            </w:pPr>
            <w:r w:rsidRPr="0062602F">
              <w:rPr>
                <w:rFonts w:ascii="Arial" w:hAnsi="Arial" w:cs="Arial"/>
                <w:b/>
                <w:color w:val="FFFFFF" w:themeColor="background1"/>
              </w:rPr>
              <w:t>Réponse</w:t>
            </w:r>
          </w:p>
        </w:tc>
      </w:tr>
      <w:tr w:rsidR="00865FA1" w:rsidRPr="0062602F" w14:paraId="123B3864" w14:textId="77777777" w:rsidTr="00395610">
        <w:tc>
          <w:tcPr>
            <w:tcW w:w="5670" w:type="dxa"/>
            <w:vAlign w:val="center"/>
          </w:tcPr>
          <w:p w14:paraId="597F9096" w14:textId="77777777" w:rsidR="00865FA1" w:rsidRDefault="00865FA1" w:rsidP="00395610">
            <w:pPr>
              <w:rPr>
                <w:rFonts w:ascii="Arial" w:hAnsi="Arial" w:cs="Arial"/>
              </w:rPr>
            </w:pPr>
            <w:r w:rsidRPr="0062602F">
              <w:rPr>
                <w:rFonts w:ascii="Arial" w:hAnsi="Arial" w:cs="Arial"/>
              </w:rPr>
              <w:t>La solution est</w:t>
            </w:r>
            <w:r>
              <w:rPr>
                <w:rFonts w:ascii="Arial" w:hAnsi="Arial" w:cs="Arial"/>
              </w:rPr>
              <w:t xml:space="preserve"> </w:t>
            </w:r>
            <w:r w:rsidRPr="0062602F">
              <w:rPr>
                <w:rFonts w:ascii="Arial" w:hAnsi="Arial" w:cs="Arial"/>
              </w:rPr>
              <w:t xml:space="preserve">accessible en </w:t>
            </w:r>
            <w:proofErr w:type="spellStart"/>
            <w:r>
              <w:rPr>
                <w:rFonts w:ascii="Arial" w:hAnsi="Arial" w:cs="Arial"/>
              </w:rPr>
              <w:t>WebSSO</w:t>
            </w:r>
            <w:proofErr w:type="spellEnd"/>
            <w:r w:rsidRPr="0062602F">
              <w:rPr>
                <w:rFonts w:ascii="Arial" w:hAnsi="Arial" w:cs="Arial"/>
              </w:rPr>
              <w:t xml:space="preserve"> </w:t>
            </w:r>
            <w:r>
              <w:rPr>
                <w:rFonts w:ascii="Arial" w:hAnsi="Arial" w:cs="Arial"/>
              </w:rPr>
              <w:t>via OCTAUPUS</w:t>
            </w:r>
            <w:r w:rsidRPr="0062602F">
              <w:rPr>
                <w:rFonts w:ascii="Arial" w:hAnsi="Arial" w:cs="Arial"/>
              </w:rPr>
              <w:t xml:space="preserve"> (</w:t>
            </w:r>
            <w:r>
              <w:rPr>
                <w:rFonts w:ascii="Arial" w:hAnsi="Arial" w:cs="Arial"/>
              </w:rPr>
              <w:t xml:space="preserve">fournisseur d’identités </w:t>
            </w:r>
            <w:r w:rsidRPr="0062602F">
              <w:rPr>
                <w:rFonts w:ascii="Arial" w:hAnsi="Arial" w:cs="Arial"/>
              </w:rPr>
              <w:t>AP-HP)</w:t>
            </w:r>
            <w:r>
              <w:rPr>
                <w:rFonts w:ascii="Arial" w:hAnsi="Arial" w:cs="Arial"/>
              </w:rPr>
              <w:t xml:space="preserve"> avec </w:t>
            </w:r>
            <w:r w:rsidRPr="00D63CF6">
              <w:rPr>
                <w:rFonts w:ascii="Arial" w:hAnsi="Arial" w:cs="Arial"/>
              </w:rPr>
              <w:t xml:space="preserve">le protocole SAML v2 ou </w:t>
            </w:r>
            <w:proofErr w:type="spellStart"/>
            <w:r w:rsidRPr="00D63CF6">
              <w:rPr>
                <w:rFonts w:ascii="Arial" w:hAnsi="Arial" w:cs="Arial"/>
              </w:rPr>
              <w:t>OpenID</w:t>
            </w:r>
            <w:proofErr w:type="spellEnd"/>
            <w:r w:rsidRPr="00D63CF6">
              <w:rPr>
                <w:rFonts w:ascii="Arial" w:hAnsi="Arial" w:cs="Arial"/>
              </w:rPr>
              <w:t xml:space="preserve"> </w:t>
            </w:r>
            <w:proofErr w:type="spellStart"/>
            <w:r w:rsidRPr="00D63CF6">
              <w:rPr>
                <w:rFonts w:ascii="Arial" w:hAnsi="Arial" w:cs="Arial"/>
              </w:rPr>
              <w:t>Connect</w:t>
            </w:r>
            <w:proofErr w:type="spellEnd"/>
            <w:r>
              <w:rPr>
                <w:rFonts w:ascii="Arial" w:hAnsi="Arial" w:cs="Arial"/>
              </w:rPr>
              <w:t>.</w:t>
            </w:r>
          </w:p>
          <w:p w14:paraId="0DDAC0A8" w14:textId="77777777" w:rsidR="00865FA1" w:rsidRDefault="00865FA1" w:rsidP="00395610">
            <w:pPr>
              <w:rPr>
                <w:rFonts w:ascii="Arial" w:hAnsi="Arial" w:cs="Arial"/>
              </w:rPr>
            </w:pPr>
          </w:p>
          <w:p w14:paraId="1C1DB1AB" w14:textId="35626056" w:rsidR="00865FA1" w:rsidRDefault="00865FA1" w:rsidP="00395610">
            <w:pPr>
              <w:rPr>
                <w:rFonts w:ascii="Arial" w:hAnsi="Arial" w:cs="Arial"/>
              </w:rPr>
            </w:pPr>
            <w:r>
              <w:rPr>
                <w:rFonts w:ascii="Arial" w:hAnsi="Arial" w:cs="Arial"/>
              </w:rPr>
              <w:t>A défaut</w:t>
            </w:r>
            <w:r w:rsidR="00105D84">
              <w:rPr>
                <w:rFonts w:ascii="Arial" w:hAnsi="Arial" w:cs="Arial"/>
              </w:rPr>
              <w:t>,</w:t>
            </w:r>
            <w:r>
              <w:rPr>
                <w:rFonts w:ascii="Arial" w:hAnsi="Arial" w:cs="Arial"/>
              </w:rPr>
              <w:t xml:space="preserve"> l</w:t>
            </w:r>
            <w:r w:rsidRPr="00AD3E71">
              <w:rPr>
                <w:rFonts w:ascii="Arial" w:hAnsi="Arial" w:cs="Arial"/>
              </w:rPr>
              <w:t xml:space="preserve">’authentification à 2 facteurs avec mise en conformité avec la réglementation française est </w:t>
            </w:r>
            <w:r w:rsidR="00105D84">
              <w:rPr>
                <w:rFonts w:ascii="Arial" w:hAnsi="Arial" w:cs="Arial"/>
              </w:rPr>
              <w:t>requise</w:t>
            </w:r>
            <w:r w:rsidR="00105D84" w:rsidRPr="00AD3E71">
              <w:rPr>
                <w:rFonts w:ascii="Arial" w:hAnsi="Arial" w:cs="Arial"/>
              </w:rPr>
              <w:t xml:space="preserve"> </w:t>
            </w:r>
            <w:r w:rsidRPr="00AD3E71">
              <w:rPr>
                <w:rFonts w:ascii="Arial" w:hAnsi="Arial" w:cs="Arial"/>
              </w:rPr>
              <w:t>si l’éditeur est certifié HDS.</w:t>
            </w:r>
          </w:p>
          <w:p w14:paraId="3A35AF49" w14:textId="77777777" w:rsidR="00865FA1" w:rsidRDefault="00865FA1" w:rsidP="00395610">
            <w:pPr>
              <w:rPr>
                <w:rFonts w:ascii="Arial" w:hAnsi="Arial" w:cs="Arial"/>
              </w:rPr>
            </w:pPr>
          </w:p>
          <w:p w14:paraId="389245E8" w14:textId="77777777" w:rsidR="00865FA1" w:rsidRPr="00AD3E71" w:rsidRDefault="00865FA1" w:rsidP="00395610">
            <w:pPr>
              <w:rPr>
                <w:rFonts w:ascii="Arial" w:hAnsi="Arial" w:cs="Arial"/>
              </w:rPr>
            </w:pPr>
            <w:r>
              <w:rPr>
                <w:rFonts w:ascii="Arial" w:hAnsi="Arial" w:cs="Arial"/>
              </w:rPr>
              <w:t>Dans ce dernier cas, l</w:t>
            </w:r>
            <w:r w:rsidRPr="00AD3E71">
              <w:rPr>
                <w:rFonts w:ascii="Arial" w:hAnsi="Arial" w:cs="Arial"/>
              </w:rPr>
              <w:t>’éditeur est fortement encouragé à</w:t>
            </w:r>
            <w:r>
              <w:rPr>
                <w:rFonts w:ascii="Arial" w:hAnsi="Arial" w:cs="Arial"/>
              </w:rPr>
              <w:t xml:space="preserve"> </w:t>
            </w:r>
            <w:r w:rsidRPr="00AD3E71">
              <w:rPr>
                <w:rFonts w:ascii="Arial" w:hAnsi="Arial" w:cs="Arial"/>
              </w:rPr>
              <w:t xml:space="preserve">une évolution vers l’authentification SSO sous maximum 2 ans à partir de la notification du marché. </w:t>
            </w:r>
          </w:p>
          <w:p w14:paraId="5E90AC92" w14:textId="77777777" w:rsidR="00865FA1" w:rsidRPr="0062602F" w:rsidRDefault="00865FA1" w:rsidP="00395610">
            <w:pPr>
              <w:rPr>
                <w:rFonts w:ascii="Arial" w:hAnsi="Arial" w:cs="Arial"/>
              </w:rPr>
            </w:pPr>
          </w:p>
        </w:tc>
        <w:tc>
          <w:tcPr>
            <w:tcW w:w="1980" w:type="dxa"/>
            <w:shd w:val="clear" w:color="auto" w:fill="FFFFFF" w:themeFill="background1"/>
          </w:tcPr>
          <w:p w14:paraId="6F394E54" w14:textId="77777777" w:rsidR="00865FA1" w:rsidRPr="00660427" w:rsidRDefault="00865FA1" w:rsidP="00395610">
            <w:pPr>
              <w:jc w:val="center"/>
              <w:rPr>
                <w:rFonts w:ascii="Arial" w:hAnsi="Arial" w:cs="Arial"/>
              </w:rPr>
            </w:pPr>
            <w:r w:rsidRPr="00660427">
              <w:rPr>
                <w:rFonts w:ascii="Arial" w:hAnsi="Arial" w:cs="Arial"/>
              </w:rPr>
              <w:t>Recommandé</w:t>
            </w:r>
          </w:p>
        </w:tc>
        <w:tc>
          <w:tcPr>
            <w:tcW w:w="1984" w:type="dxa"/>
          </w:tcPr>
          <w:p w14:paraId="047EDEEF" w14:textId="77777777" w:rsidR="00865FA1" w:rsidRPr="00660427" w:rsidRDefault="00865FA1" w:rsidP="00395610">
            <w:pPr>
              <w:jc w:val="center"/>
              <w:rPr>
                <w:rFonts w:ascii="Arial" w:hAnsi="Arial" w:cs="Arial"/>
              </w:rPr>
            </w:pPr>
            <w:r w:rsidRPr="00660427">
              <w:rPr>
                <w:rFonts w:ascii="Arial" w:hAnsi="Arial" w:cs="Arial"/>
              </w:rPr>
              <w:t>Oui/Non</w:t>
            </w:r>
          </w:p>
        </w:tc>
      </w:tr>
      <w:tr w:rsidR="00865FA1" w:rsidRPr="0062602F" w14:paraId="56E4FBEE" w14:textId="77777777" w:rsidTr="00395610">
        <w:tc>
          <w:tcPr>
            <w:tcW w:w="5670" w:type="dxa"/>
            <w:vAlign w:val="center"/>
          </w:tcPr>
          <w:p w14:paraId="04EF0556" w14:textId="77777777" w:rsidR="00865FA1" w:rsidRPr="00F477FD" w:rsidRDefault="00865FA1" w:rsidP="00395610">
            <w:pPr>
              <w:rPr>
                <w:rFonts w:ascii="Arial" w:hAnsi="Arial" w:cs="Arial"/>
              </w:rPr>
            </w:pPr>
          </w:p>
        </w:tc>
        <w:tc>
          <w:tcPr>
            <w:tcW w:w="1980" w:type="dxa"/>
          </w:tcPr>
          <w:p w14:paraId="60AC5FC6" w14:textId="77777777" w:rsidR="00865FA1" w:rsidRPr="00F477FD" w:rsidRDefault="00865FA1" w:rsidP="00395610">
            <w:pPr>
              <w:jc w:val="center"/>
              <w:rPr>
                <w:rFonts w:ascii="Arial" w:hAnsi="Arial" w:cs="Arial"/>
              </w:rPr>
            </w:pPr>
          </w:p>
        </w:tc>
        <w:tc>
          <w:tcPr>
            <w:tcW w:w="1984" w:type="dxa"/>
          </w:tcPr>
          <w:p w14:paraId="4FE31D39" w14:textId="77777777" w:rsidR="00865FA1" w:rsidRPr="0062602F" w:rsidRDefault="00865FA1" w:rsidP="00395610">
            <w:pPr>
              <w:jc w:val="center"/>
              <w:rPr>
                <w:rFonts w:ascii="Arial" w:hAnsi="Arial" w:cs="Arial"/>
              </w:rPr>
            </w:pPr>
          </w:p>
        </w:tc>
      </w:tr>
    </w:tbl>
    <w:p w14:paraId="72942013" w14:textId="77777777" w:rsidR="00865FA1" w:rsidRPr="0062602F" w:rsidRDefault="00865FA1" w:rsidP="00A9184C">
      <w:pPr>
        <w:rPr>
          <w:rFonts w:ascii="Arial" w:hAnsi="Arial" w:cs="Arial"/>
        </w:rPr>
      </w:pPr>
    </w:p>
    <w:p w14:paraId="625A120E" w14:textId="790E27A8" w:rsidR="00A9184C" w:rsidRDefault="00673EA0" w:rsidP="00865FA1">
      <w:pPr>
        <w:rPr>
          <w:rFonts w:ascii="Arial" w:hAnsi="Arial" w:cs="Arial"/>
          <w:i/>
        </w:rPr>
      </w:pPr>
      <w:r w:rsidRPr="009B5614">
        <w:rPr>
          <w:rFonts w:ascii="Arial" w:hAnsi="Arial" w:cs="Arial"/>
          <w:i/>
        </w:rPr>
        <w:t xml:space="preserve">Le candidat précise </w:t>
      </w:r>
      <w:r w:rsidR="00BD5D39">
        <w:rPr>
          <w:rFonts w:ascii="Arial" w:hAnsi="Arial" w:cs="Arial"/>
          <w:i/>
        </w:rPr>
        <w:t>s</w:t>
      </w:r>
      <w:r w:rsidRPr="009B5614">
        <w:rPr>
          <w:rFonts w:ascii="Arial" w:hAnsi="Arial" w:cs="Arial"/>
          <w:i/>
        </w:rPr>
        <w:t xml:space="preserve">es méthodes </w:t>
      </w:r>
      <w:r w:rsidR="00CE4D73">
        <w:rPr>
          <w:rFonts w:ascii="Arial" w:hAnsi="Arial" w:cs="Arial"/>
          <w:i/>
        </w:rPr>
        <w:t>d’authentification</w:t>
      </w:r>
      <w:r w:rsidR="008747A5">
        <w:rPr>
          <w:rFonts w:ascii="Arial" w:hAnsi="Arial" w:cs="Arial"/>
          <w:i/>
        </w:rPr>
        <w:t xml:space="preserve"> et</w:t>
      </w:r>
      <w:r w:rsidR="00D01C74">
        <w:rPr>
          <w:rFonts w:ascii="Arial" w:hAnsi="Arial" w:cs="Arial"/>
          <w:i/>
        </w:rPr>
        <w:t>, le cas échéant,</w:t>
      </w:r>
      <w:r w:rsidR="008747A5">
        <w:rPr>
          <w:rFonts w:ascii="Arial" w:hAnsi="Arial" w:cs="Arial"/>
          <w:i/>
        </w:rPr>
        <w:t xml:space="preserve"> communique une feuille de route relative </w:t>
      </w:r>
      <w:r w:rsidR="00D01C74">
        <w:rPr>
          <w:rFonts w:ascii="Arial" w:hAnsi="Arial" w:cs="Arial"/>
          <w:i/>
        </w:rPr>
        <w:t xml:space="preserve">au déploiement </w:t>
      </w:r>
      <w:r w:rsidR="008747A5">
        <w:rPr>
          <w:rFonts w:ascii="Arial" w:hAnsi="Arial" w:cs="Arial"/>
          <w:i/>
        </w:rPr>
        <w:t>d’une authentification unifiée</w:t>
      </w:r>
      <w:r w:rsidR="008747A5" w:rsidRPr="00865FA1">
        <w:rPr>
          <w:rFonts w:ascii="Arial" w:hAnsi="Arial" w:cs="Arial"/>
          <w:iCs/>
        </w:rPr>
        <w:t xml:space="preserve"> (SSO)</w:t>
      </w:r>
      <w:r w:rsidR="00D01C74" w:rsidRPr="00865FA1">
        <w:rPr>
          <w:rFonts w:ascii="Arial" w:hAnsi="Arial" w:cs="Arial"/>
          <w:iCs/>
        </w:rPr>
        <w:t xml:space="preserve"> </w:t>
      </w:r>
      <w:r w:rsidR="00D01C74" w:rsidRPr="00865FA1">
        <w:rPr>
          <w:rFonts w:ascii="Arial" w:hAnsi="Arial" w:cs="Arial"/>
          <w:i/>
        </w:rPr>
        <w:t xml:space="preserve">via OCTOPUS avec le protocole SAML v2 ou OPENID </w:t>
      </w:r>
      <w:proofErr w:type="spellStart"/>
      <w:r w:rsidR="00D01C74" w:rsidRPr="00865FA1">
        <w:rPr>
          <w:rFonts w:ascii="Arial" w:hAnsi="Arial" w:cs="Arial"/>
          <w:i/>
        </w:rPr>
        <w:t>Connec</w:t>
      </w:r>
      <w:r w:rsidR="00D01C74">
        <w:rPr>
          <w:rFonts w:ascii="Arial" w:hAnsi="Arial" w:cs="Arial"/>
          <w:i/>
        </w:rPr>
        <w:t>t</w:t>
      </w:r>
      <w:proofErr w:type="spellEnd"/>
      <w:r w:rsidR="00A9184C">
        <w:rPr>
          <w:rFonts w:ascii="Arial" w:hAnsi="Arial" w:cs="Arial"/>
          <w:i/>
        </w:rPr>
        <w:t>.</w:t>
      </w:r>
    </w:p>
    <w:p w14:paraId="23A5EC23" w14:textId="3B98DDA7" w:rsidR="00673EA0" w:rsidRPr="00D01C74" w:rsidRDefault="00A9184C" w:rsidP="00865FA1">
      <w:pPr>
        <w:rPr>
          <w:rFonts w:ascii="Arial" w:hAnsi="Arial" w:cs="Arial"/>
          <w:i/>
        </w:rPr>
      </w:pPr>
      <w:r>
        <w:rPr>
          <w:rFonts w:ascii="Arial" w:hAnsi="Arial" w:cs="Arial"/>
          <w:i/>
        </w:rPr>
        <w:t>Cette feuille de route</w:t>
      </w:r>
      <w:r w:rsidR="00D01C74">
        <w:rPr>
          <w:rFonts w:ascii="Arial" w:hAnsi="Arial" w:cs="Arial"/>
          <w:i/>
        </w:rPr>
        <w:t xml:space="preserve"> mentionnera </w:t>
      </w:r>
      <w:r>
        <w:rPr>
          <w:rFonts w:ascii="Arial" w:hAnsi="Arial" w:cs="Arial"/>
          <w:i/>
        </w:rPr>
        <w:t xml:space="preserve">le protocole retenu ainsi que </w:t>
      </w:r>
      <w:r w:rsidR="00D01C74">
        <w:rPr>
          <w:rFonts w:ascii="Arial" w:hAnsi="Arial" w:cs="Arial"/>
          <w:i/>
        </w:rPr>
        <w:t xml:space="preserve">le délai </w:t>
      </w:r>
      <w:r>
        <w:rPr>
          <w:rFonts w:ascii="Arial" w:hAnsi="Arial" w:cs="Arial"/>
          <w:i/>
        </w:rPr>
        <w:t>qu’</w:t>
      </w:r>
      <w:r w:rsidR="00D01C74">
        <w:rPr>
          <w:rFonts w:ascii="Arial" w:hAnsi="Arial" w:cs="Arial"/>
          <w:i/>
        </w:rPr>
        <w:t xml:space="preserve">il s’engage </w:t>
      </w:r>
      <w:r>
        <w:rPr>
          <w:rFonts w:ascii="Arial" w:hAnsi="Arial" w:cs="Arial"/>
          <w:i/>
        </w:rPr>
        <w:t>à respecter pour sa mise en œuvre.</w:t>
      </w:r>
    </w:p>
    <w:p w14:paraId="2F60CF3C" w14:textId="3A74B5E5" w:rsidR="00673EA0" w:rsidRDefault="00673EA0" w:rsidP="00673EA0">
      <w:pPr>
        <w:rPr>
          <w:rFonts w:ascii="Arial" w:hAnsi="Arial" w:cs="Arial"/>
          <w:b/>
          <w:i/>
          <w:sz w:val="23"/>
          <w:szCs w:val="23"/>
        </w:rPr>
      </w:pPr>
    </w:p>
    <w:p w14:paraId="2A72D8A0" w14:textId="77777777" w:rsidR="004A1ADE" w:rsidRPr="0062602F" w:rsidRDefault="004A1ADE" w:rsidP="00673EA0">
      <w:pPr>
        <w:rPr>
          <w:rFonts w:ascii="Arial" w:hAnsi="Arial" w:cs="Arial"/>
          <w:b/>
          <w:i/>
          <w:sz w:val="23"/>
          <w:szCs w:val="23"/>
        </w:rPr>
      </w:pPr>
    </w:p>
    <w:tbl>
      <w:tblPr>
        <w:tblStyle w:val="Grilledutableau"/>
        <w:tblW w:w="9815" w:type="dxa"/>
        <w:tblLook w:val="04A0" w:firstRow="1" w:lastRow="0" w:firstColumn="1" w:lastColumn="0" w:noHBand="0" w:noVBand="1"/>
      </w:tblPr>
      <w:tblGrid>
        <w:gridCol w:w="9815"/>
      </w:tblGrid>
      <w:tr w:rsidR="00673EA0" w:rsidRPr="0062602F" w14:paraId="4C32E821" w14:textId="77777777" w:rsidTr="00C77D90">
        <w:trPr>
          <w:trHeight w:val="333"/>
        </w:trPr>
        <w:tc>
          <w:tcPr>
            <w:tcW w:w="9815" w:type="dxa"/>
          </w:tcPr>
          <w:p w14:paraId="2FFB0671" w14:textId="77777777" w:rsidR="00673EA0" w:rsidRPr="0062602F" w:rsidRDefault="00673EA0" w:rsidP="00C77D90">
            <w:pPr>
              <w:pBdr>
                <w:top w:val="single" w:sz="4" w:space="1" w:color="auto"/>
                <w:left w:val="single" w:sz="4" w:space="4" w:color="auto"/>
                <w:bottom w:val="single" w:sz="4" w:space="1" w:color="auto"/>
                <w:right w:val="single" w:sz="4" w:space="4" w:color="auto"/>
              </w:pBdr>
              <w:jc w:val="center"/>
              <w:rPr>
                <w:rFonts w:ascii="Arial" w:hAnsi="Arial" w:cs="Arial"/>
                <w:b/>
              </w:rPr>
            </w:pPr>
            <w:r w:rsidRPr="0062602F">
              <w:rPr>
                <w:rFonts w:ascii="Arial" w:hAnsi="Arial" w:cs="Arial"/>
                <w:b/>
              </w:rPr>
              <w:t>Réponse du candidat</w:t>
            </w:r>
          </w:p>
        </w:tc>
      </w:tr>
      <w:tr w:rsidR="00673EA0" w:rsidRPr="0062602F" w14:paraId="52207983" w14:textId="77777777" w:rsidTr="00C77D90">
        <w:trPr>
          <w:trHeight w:val="1094"/>
        </w:trPr>
        <w:tc>
          <w:tcPr>
            <w:tcW w:w="9815" w:type="dxa"/>
          </w:tcPr>
          <w:p w14:paraId="580013FA"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60B3D6F"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4840761C" w14:textId="12ED4214" w:rsidR="00673EA0"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330CA579" w14:textId="0734F33E" w:rsidR="004A1ADE" w:rsidRDefault="004A1ADE"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156454AA" w14:textId="4510A7A5" w:rsidR="004A1ADE" w:rsidRDefault="004A1ADE"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2AFC2D06" w14:textId="77777777" w:rsidR="004A1ADE" w:rsidRPr="0062602F" w:rsidRDefault="004A1ADE"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p w14:paraId="6BFFDF25" w14:textId="77777777" w:rsidR="00673EA0" w:rsidRPr="0062602F" w:rsidRDefault="00673EA0" w:rsidP="00C77D90">
            <w:pPr>
              <w:pBdr>
                <w:top w:val="single" w:sz="4" w:space="1" w:color="auto"/>
                <w:left w:val="single" w:sz="4" w:space="4" w:color="auto"/>
                <w:bottom w:val="single" w:sz="4" w:space="1" w:color="auto"/>
                <w:right w:val="single" w:sz="4" w:space="4" w:color="auto"/>
              </w:pBdr>
              <w:rPr>
                <w:rFonts w:ascii="Arial" w:hAnsi="Arial" w:cs="Arial"/>
                <w:sz w:val="23"/>
                <w:szCs w:val="23"/>
              </w:rPr>
            </w:pPr>
          </w:p>
        </w:tc>
      </w:tr>
    </w:tbl>
    <w:p w14:paraId="42E28629" w14:textId="77777777" w:rsidR="00673EA0" w:rsidRPr="0062602F" w:rsidRDefault="00673EA0" w:rsidP="00673EA0">
      <w:pPr>
        <w:rPr>
          <w:rFonts w:ascii="Arial" w:hAnsi="Arial" w:cs="Arial"/>
        </w:rPr>
      </w:pPr>
    </w:p>
    <w:p w14:paraId="0E6E2510" w14:textId="77777777" w:rsidR="00673EA0" w:rsidRPr="0062602F" w:rsidRDefault="00673EA0" w:rsidP="00673EA0">
      <w:pPr>
        <w:jc w:val="left"/>
        <w:rPr>
          <w:rFonts w:ascii="Arial" w:hAnsi="Arial" w:cs="Arial"/>
        </w:rPr>
      </w:pPr>
    </w:p>
    <w:p w14:paraId="5546C2FA" w14:textId="77777777" w:rsidR="00673EA0" w:rsidRPr="0062602F" w:rsidRDefault="00673EA0" w:rsidP="00A51FAF">
      <w:pPr>
        <w:rPr>
          <w:rFonts w:ascii="Arial" w:hAnsi="Arial" w:cs="Arial"/>
          <w:b/>
          <w:i/>
          <w:sz w:val="23"/>
          <w:szCs w:val="23"/>
        </w:rPr>
      </w:pPr>
    </w:p>
    <w:sectPr w:rsidR="00673EA0" w:rsidRPr="0062602F" w:rsidSect="00B76720">
      <w:headerReference w:type="default" r:id="rId12"/>
      <w:footerReference w:type="even" r:id="rId13"/>
      <w:footerReference w:type="default" r:id="rId14"/>
      <w:footerReference w:type="first" r:id="rId15"/>
      <w:pgSz w:w="11906" w:h="16838" w:code="9"/>
      <w:pgMar w:top="1077" w:right="1274" w:bottom="1440" w:left="1134" w:header="567"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F34D" w14:textId="77777777" w:rsidR="00FA0D48" w:rsidRPr="001C6FFD" w:rsidRDefault="00FA0D48">
      <w:pPr>
        <w:rPr>
          <w:sz w:val="23"/>
          <w:szCs w:val="23"/>
        </w:rPr>
      </w:pPr>
      <w:r w:rsidRPr="001C6FFD">
        <w:rPr>
          <w:sz w:val="23"/>
          <w:szCs w:val="23"/>
        </w:rPr>
        <w:separator/>
      </w:r>
    </w:p>
  </w:endnote>
  <w:endnote w:type="continuationSeparator" w:id="0">
    <w:p w14:paraId="7DF4FE74" w14:textId="77777777" w:rsidR="00FA0D48" w:rsidRPr="001C6FFD" w:rsidRDefault="00FA0D48">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11F18878" w:rsidR="00123BAA" w:rsidRPr="001C6FFD" w:rsidRDefault="00123BAA" w:rsidP="007722B7">
    <w:pPr>
      <w:pStyle w:val="Pieddepage"/>
      <w:framePr w:wrap="around" w:vAnchor="text" w:hAnchor="margin" w:xAlign="right" w:y="1"/>
      <w:rPr>
        <w:rStyle w:val="Numrodepage"/>
        <w:sz w:val="23"/>
        <w:szCs w:val="23"/>
      </w:rPr>
    </w:pPr>
    <w:r>
      <w:rPr>
        <w:noProof/>
        <w:sz w:val="23"/>
        <w:szCs w:val="23"/>
      </w:rPr>
      <mc:AlternateContent>
        <mc:Choice Requires="wps">
          <w:drawing>
            <wp:anchor distT="0" distB="0" distL="0" distR="0" simplePos="0" relativeHeight="251659264" behindDoc="0" locked="0" layoutInCell="1" allowOverlap="1" wp14:anchorId="668F146E" wp14:editId="1A0FA8A3">
              <wp:simplePos x="635" y="635"/>
              <wp:positionH relativeFrom="page">
                <wp:align>center</wp:align>
              </wp:positionH>
              <wp:positionV relativeFrom="page">
                <wp:align>bottom</wp:align>
              </wp:positionV>
              <wp:extent cx="609600" cy="333375"/>
              <wp:effectExtent l="0" t="0" r="0" b="0"/>
              <wp:wrapNone/>
              <wp:docPr id="3"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5C098E2E" w14:textId="75A06CC0"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8F146E" id="_x0000_t202" coordsize="21600,21600" o:spt="202" path="m,l,21600r21600,l21600,xe">
              <v:stroke joinstyle="miter"/>
              <v:path gradientshapeok="t" o:connecttype="rect"/>
            </v:shapetype>
            <v:shape id="Zone de texte 3" o:spid="_x0000_s1026"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" filled="f" stroked="f">
              <v:textbox style="mso-fit-shape-to-text:t" inset="0,0,0,15pt">
                <w:txbxContent>
                  <w:p w14:paraId="5C098E2E" w14:textId="75A06CC0"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v:textbox>
              <w10:wrap anchorx="page" anchory="page"/>
            </v:shape>
          </w:pict>
        </mc:Fallback>
      </mc:AlternateContent>
    </w: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separate"/>
    </w:r>
    <w:r>
      <w:rPr>
        <w:rStyle w:val="Numrodepage"/>
        <w:noProof/>
        <w:sz w:val="23"/>
        <w:szCs w:val="23"/>
      </w:rPr>
      <w:t>13</w:t>
    </w:r>
    <w:r w:rsidRPr="001C6FFD">
      <w:rPr>
        <w:rStyle w:val="Numrodepage"/>
        <w:sz w:val="23"/>
        <w:szCs w:val="23"/>
      </w:rPr>
      <w:fldChar w:fldCharType="end"/>
    </w:r>
  </w:p>
  <w:p w14:paraId="50C86B8C" w14:textId="77777777" w:rsidR="00123BAA" w:rsidRPr="001C6FFD" w:rsidRDefault="00123BAA"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412"/>
    </w:tblGrid>
    <w:tr w:rsidR="00123BAA" w:rsidRPr="007952E8" w14:paraId="6C152411" w14:textId="77777777" w:rsidTr="003B62B4">
      <w:trPr>
        <w:jc w:val="center"/>
      </w:trPr>
      <w:tc>
        <w:tcPr>
          <w:tcW w:w="1418" w:type="dxa"/>
          <w:vAlign w:val="center"/>
        </w:tcPr>
        <w:p w14:paraId="612863CB" w14:textId="612D2A29" w:rsidR="00123BAA" w:rsidRPr="007952E8" w:rsidRDefault="00123BAA"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A</w:t>
          </w:r>
          <w:r>
            <w:rPr>
              <w:rFonts w:ascii="Century Gothic" w:hAnsi="Century Gothic"/>
              <w:sz w:val="20"/>
              <w:szCs w:val="23"/>
            </w:rPr>
            <w:t>P-HP</w:t>
          </w:r>
        </w:p>
      </w:tc>
      <w:tc>
        <w:tcPr>
          <w:tcW w:w="6804" w:type="dxa"/>
        </w:tcPr>
        <w:p w14:paraId="403DB9AE" w14:textId="54601BED" w:rsidR="00123BAA" w:rsidRPr="00245B3C" w:rsidRDefault="00245B3C" w:rsidP="00245B3C">
          <w:pPr>
            <w:pStyle w:val="Pieddepage"/>
            <w:tabs>
              <w:tab w:val="clear" w:pos="4536"/>
              <w:tab w:val="clear" w:pos="9072"/>
            </w:tabs>
            <w:jc w:val="center"/>
            <w:rPr>
              <w:rFonts w:ascii="Century Gothic" w:hAnsi="Century Gothic"/>
              <w:sz w:val="20"/>
            </w:rPr>
          </w:pPr>
          <w:r w:rsidRPr="00245B3C">
            <w:rPr>
              <w:rFonts w:ascii="Century Gothic" w:hAnsi="Century Gothic"/>
              <w:sz w:val="20"/>
            </w:rPr>
            <w:t xml:space="preserve">Acquisition d’un système d’information pour les mandataires judiciaires à la protection des majeurs (MJPM) </w:t>
          </w:r>
        </w:p>
      </w:tc>
      <w:tc>
        <w:tcPr>
          <w:tcW w:w="1412" w:type="dxa"/>
          <w:vAlign w:val="center"/>
        </w:tcPr>
        <w:p w14:paraId="6271CF2A" w14:textId="77777777" w:rsidR="00123BAA" w:rsidRPr="007952E8" w:rsidRDefault="00123BAA" w:rsidP="00D04F3C">
          <w:pPr>
            <w:pStyle w:val="Pieddepage"/>
            <w:tabs>
              <w:tab w:val="clear" w:pos="4536"/>
              <w:tab w:val="clear" w:pos="9072"/>
            </w:tabs>
            <w:jc w:val="center"/>
            <w:rPr>
              <w:rFonts w:ascii="Century Gothic" w:hAnsi="Century Gothic"/>
              <w:sz w:val="20"/>
              <w:szCs w:val="23"/>
            </w:rPr>
          </w:pPr>
          <w:r>
            <w:rPr>
              <w:rFonts w:ascii="Century Gothic" w:hAnsi="Century Gothic"/>
              <w:sz w:val="20"/>
              <w:szCs w:val="23"/>
            </w:rPr>
            <w:t>AGEPS</w:t>
          </w:r>
        </w:p>
      </w:tc>
    </w:tr>
    <w:tr w:rsidR="00123BAA" w:rsidRPr="007952E8" w14:paraId="3A9028B2" w14:textId="77777777" w:rsidTr="003B62B4">
      <w:trPr>
        <w:trHeight w:val="340"/>
        <w:jc w:val="center"/>
      </w:trPr>
      <w:tc>
        <w:tcPr>
          <w:tcW w:w="1418" w:type="dxa"/>
          <w:vAlign w:val="center"/>
        </w:tcPr>
        <w:p w14:paraId="1174AEB1" w14:textId="197BB5C4" w:rsidR="00123BAA" w:rsidRPr="007952E8" w:rsidRDefault="00C72C80" w:rsidP="00D04F3C">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t>Cdt</w:t>
          </w:r>
        </w:p>
      </w:tc>
      <w:tc>
        <w:tcPr>
          <w:tcW w:w="6804" w:type="dxa"/>
          <w:vAlign w:val="center"/>
        </w:tcPr>
        <w:p w14:paraId="2CA91134" w14:textId="1500EA98" w:rsidR="00123BAA" w:rsidRPr="007952E8" w:rsidRDefault="00123BAA" w:rsidP="003B62B4">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rPr>
            <w:t xml:space="preserve">Consultation </w:t>
          </w:r>
          <w:r>
            <w:rPr>
              <w:rFonts w:ascii="Century Gothic" w:hAnsi="Century Gothic"/>
              <w:sz w:val="20"/>
            </w:rPr>
            <w:t>2</w:t>
          </w:r>
          <w:r w:rsidR="00245B3C">
            <w:rPr>
              <w:rFonts w:ascii="Century Gothic" w:hAnsi="Century Gothic"/>
              <w:sz w:val="20"/>
            </w:rPr>
            <w:t>5.22-IT</w:t>
          </w:r>
          <w:r w:rsidRPr="007952E8">
            <w:rPr>
              <w:rFonts w:ascii="Century Gothic" w:hAnsi="Century Gothic"/>
              <w:sz w:val="20"/>
            </w:rPr>
            <w:t xml:space="preserve"> – C</w:t>
          </w:r>
          <w:r>
            <w:rPr>
              <w:rFonts w:ascii="Century Gothic" w:hAnsi="Century Gothic"/>
              <w:sz w:val="20"/>
            </w:rPr>
            <w:t>adre de réponse technique</w:t>
          </w:r>
        </w:p>
      </w:tc>
      <w:tc>
        <w:tcPr>
          <w:tcW w:w="1412" w:type="dxa"/>
        </w:tcPr>
        <w:p w14:paraId="553BDC1A" w14:textId="15FBF5C6" w:rsidR="00123BAA" w:rsidRPr="007952E8" w:rsidRDefault="00123BAA" w:rsidP="00223397">
          <w:pPr>
            <w:pStyle w:val="Pieddepage"/>
            <w:tabs>
              <w:tab w:val="clear" w:pos="4536"/>
              <w:tab w:val="clear" w:pos="9072"/>
            </w:tabs>
            <w:jc w:val="center"/>
            <w:rPr>
              <w:rFonts w:ascii="Century Gothic" w:hAnsi="Century Gothic"/>
              <w:sz w:val="20"/>
              <w:szCs w:val="23"/>
            </w:rPr>
          </w:pPr>
          <w:r w:rsidRPr="007952E8">
            <w:rPr>
              <w:rFonts w:ascii="Century Gothic" w:hAnsi="Century Gothic"/>
              <w:sz w:val="20"/>
              <w:szCs w:val="23"/>
            </w:rPr>
            <w:fldChar w:fldCharType="begin"/>
          </w:r>
          <w:r w:rsidRPr="007952E8">
            <w:rPr>
              <w:rFonts w:ascii="Century Gothic" w:hAnsi="Century Gothic"/>
              <w:sz w:val="20"/>
              <w:szCs w:val="23"/>
            </w:rPr>
            <w:instrText xml:space="preserve"> PAGE </w:instrText>
          </w:r>
          <w:r w:rsidRPr="007952E8">
            <w:rPr>
              <w:rFonts w:ascii="Century Gothic" w:hAnsi="Century Gothic"/>
              <w:sz w:val="20"/>
              <w:szCs w:val="23"/>
            </w:rPr>
            <w:fldChar w:fldCharType="separate"/>
          </w:r>
          <w:r w:rsidR="00185C4B">
            <w:rPr>
              <w:rFonts w:ascii="Century Gothic" w:hAnsi="Century Gothic"/>
              <w:noProof/>
              <w:sz w:val="20"/>
              <w:szCs w:val="23"/>
            </w:rPr>
            <w:t>21</w:t>
          </w:r>
          <w:r w:rsidRPr="007952E8">
            <w:rPr>
              <w:rFonts w:ascii="Century Gothic" w:hAnsi="Century Gothic"/>
              <w:sz w:val="20"/>
              <w:szCs w:val="23"/>
            </w:rPr>
            <w:fldChar w:fldCharType="end"/>
          </w:r>
          <w:r w:rsidRPr="007952E8">
            <w:rPr>
              <w:rFonts w:ascii="Century Gothic" w:hAnsi="Century Gothic"/>
              <w:sz w:val="20"/>
              <w:szCs w:val="23"/>
            </w:rPr>
            <w:t xml:space="preserve"> / </w:t>
          </w:r>
          <w:r w:rsidRPr="007952E8">
            <w:rPr>
              <w:rStyle w:val="Numrodepage"/>
              <w:rFonts w:ascii="Century Gothic" w:hAnsi="Century Gothic"/>
              <w:sz w:val="20"/>
              <w:szCs w:val="23"/>
            </w:rPr>
            <w:fldChar w:fldCharType="begin"/>
          </w:r>
          <w:r w:rsidRPr="007952E8">
            <w:rPr>
              <w:rStyle w:val="Numrodepage"/>
              <w:rFonts w:ascii="Century Gothic" w:hAnsi="Century Gothic"/>
              <w:sz w:val="20"/>
              <w:szCs w:val="23"/>
            </w:rPr>
            <w:instrText xml:space="preserve"> NUMPAGES </w:instrText>
          </w:r>
          <w:r w:rsidRPr="007952E8">
            <w:rPr>
              <w:rStyle w:val="Numrodepage"/>
              <w:rFonts w:ascii="Century Gothic" w:hAnsi="Century Gothic"/>
              <w:sz w:val="20"/>
              <w:szCs w:val="23"/>
            </w:rPr>
            <w:fldChar w:fldCharType="separate"/>
          </w:r>
          <w:r w:rsidR="00185C4B">
            <w:rPr>
              <w:rStyle w:val="Numrodepage"/>
              <w:rFonts w:ascii="Century Gothic" w:hAnsi="Century Gothic"/>
              <w:noProof/>
              <w:sz w:val="20"/>
              <w:szCs w:val="23"/>
            </w:rPr>
            <w:t>38</w:t>
          </w:r>
          <w:r w:rsidRPr="007952E8">
            <w:rPr>
              <w:rStyle w:val="Numrodepage"/>
              <w:rFonts w:ascii="Century Gothic" w:hAnsi="Century Gothic"/>
              <w:sz w:val="20"/>
              <w:szCs w:val="23"/>
            </w:rPr>
            <w:fldChar w:fldCharType="end"/>
          </w:r>
        </w:p>
      </w:tc>
    </w:tr>
  </w:tbl>
  <w:p w14:paraId="5D98A3F1" w14:textId="7E9A55A7" w:rsidR="00123BAA" w:rsidRPr="001C6FFD" w:rsidRDefault="00123BAA"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6804"/>
      <w:gridCol w:w="1159"/>
    </w:tblGrid>
    <w:tr w:rsidR="00123BAA" w:rsidRPr="002E1261" w14:paraId="69AC7462" w14:textId="77777777" w:rsidTr="002E1261">
      <w:trPr>
        <w:jc w:val="center"/>
      </w:trPr>
      <w:tc>
        <w:tcPr>
          <w:tcW w:w="1418" w:type="dxa"/>
        </w:tcPr>
        <w:p w14:paraId="370908AB" w14:textId="127DBA3C" w:rsidR="00123BAA" w:rsidRPr="002E1261" w:rsidRDefault="00123BAA" w:rsidP="002E1261">
          <w:pPr>
            <w:pStyle w:val="Pieddepage"/>
            <w:tabs>
              <w:tab w:val="clear" w:pos="4536"/>
              <w:tab w:val="clear" w:pos="9072"/>
            </w:tabs>
            <w:jc w:val="left"/>
            <w:rPr>
              <w:sz w:val="23"/>
              <w:szCs w:val="23"/>
            </w:rPr>
          </w:pPr>
          <w:r>
            <w:rPr>
              <w:noProof/>
              <w:sz w:val="23"/>
              <w:szCs w:val="23"/>
            </w:rPr>
            <mc:AlternateContent>
              <mc:Choice Requires="wps">
                <w:drawing>
                  <wp:anchor distT="0" distB="0" distL="0" distR="0" simplePos="0" relativeHeight="251658240" behindDoc="0" locked="0" layoutInCell="1" allowOverlap="1" wp14:anchorId="7C5E5C25" wp14:editId="4B01FB2A">
                    <wp:simplePos x="635" y="635"/>
                    <wp:positionH relativeFrom="page">
                      <wp:align>center</wp:align>
                    </wp:positionH>
                    <wp:positionV relativeFrom="page">
                      <wp:align>bottom</wp:align>
                    </wp:positionV>
                    <wp:extent cx="609600" cy="33337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6A42FF06" w14:textId="273E8723"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5E5C25" id="_x0000_t202" coordsize="21600,21600" o:spt="202" path="m,l,21600r21600,l21600,xe">
                    <v:stroke joinstyle="miter"/>
                    <v:path gradientshapeok="t" o:connecttype="rect"/>
                  </v:shapetype>
                  <v:shape id="Zone de texte 2" o:spid="_x0000_s1027" type="#_x0000_t202" alt="C1 - Interne" style="position:absolute;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" filled="f" stroked="f">
                    <v:textbox style="mso-fit-shape-to-text:t" inset="0,0,0,15pt">
                      <w:txbxContent>
                        <w:p w14:paraId="6A42FF06" w14:textId="273E8723" w:rsidR="00123BAA" w:rsidRPr="006577E0" w:rsidRDefault="00123BAA" w:rsidP="006577E0">
                          <w:pPr>
                            <w:rPr>
                              <w:rFonts w:ascii="Calibri" w:eastAsia="Calibri" w:hAnsi="Calibri" w:cs="Calibri"/>
                              <w:noProof/>
                              <w:color w:val="000000"/>
                              <w:sz w:val="20"/>
                              <w:szCs w:val="20"/>
                            </w:rPr>
                          </w:pPr>
                          <w:r w:rsidRPr="006577E0">
                            <w:rPr>
                              <w:rFonts w:ascii="Calibri" w:eastAsia="Calibri" w:hAnsi="Calibri" w:cs="Calibri"/>
                              <w:noProof/>
                              <w:color w:val="000000"/>
                              <w:sz w:val="20"/>
                              <w:szCs w:val="20"/>
                            </w:rPr>
                            <w:t>C1 - Interne</w:t>
                          </w:r>
                        </w:p>
                      </w:txbxContent>
                    </v:textbox>
                    <w10:wrap anchorx="page" anchory="page"/>
                  </v:shape>
                </w:pict>
              </mc:Fallback>
            </mc:AlternateContent>
          </w:r>
          <w:r w:rsidRPr="002E1261">
            <w:rPr>
              <w:sz w:val="23"/>
              <w:szCs w:val="23"/>
            </w:rPr>
            <w:t>A.P.-H.P.</w:t>
          </w:r>
        </w:p>
      </w:tc>
      <w:tc>
        <w:tcPr>
          <w:tcW w:w="6804" w:type="dxa"/>
        </w:tcPr>
        <w:p w14:paraId="185EDA7B"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Consultation n° xxx du __/__/____</w:t>
          </w:r>
        </w:p>
      </w:tc>
      <w:tc>
        <w:tcPr>
          <w:tcW w:w="706" w:type="dxa"/>
        </w:tcPr>
        <w:p w14:paraId="1FA9F160"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A.C.H.A.</w:t>
          </w:r>
        </w:p>
      </w:tc>
    </w:tr>
    <w:tr w:rsidR="00123BAA" w:rsidRPr="002E1261" w14:paraId="0F12F727" w14:textId="77777777" w:rsidTr="002E1261">
      <w:trPr>
        <w:jc w:val="center"/>
      </w:trPr>
      <w:tc>
        <w:tcPr>
          <w:tcW w:w="1418" w:type="dxa"/>
        </w:tcPr>
        <w:p w14:paraId="4F01D534"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CCTP.6</w:t>
          </w:r>
        </w:p>
      </w:tc>
      <w:tc>
        <w:tcPr>
          <w:tcW w:w="6804" w:type="dxa"/>
        </w:tcPr>
        <w:p w14:paraId="291989ED"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t>Dernière mise à jour du : 09/02/2010</w:t>
          </w:r>
        </w:p>
      </w:tc>
      <w:tc>
        <w:tcPr>
          <w:tcW w:w="706" w:type="dxa"/>
        </w:tcPr>
        <w:p w14:paraId="6E3B4D54" w14:textId="77777777" w:rsidR="00123BAA" w:rsidRPr="002E1261" w:rsidRDefault="00123BAA" w:rsidP="002E1261">
          <w:pPr>
            <w:pStyle w:val="Pieddepage"/>
            <w:tabs>
              <w:tab w:val="clear" w:pos="4536"/>
              <w:tab w:val="clear" w:pos="9072"/>
            </w:tabs>
            <w:jc w:val="left"/>
            <w:rPr>
              <w:sz w:val="23"/>
              <w:szCs w:val="23"/>
            </w:rPr>
          </w:pPr>
          <w:r w:rsidRPr="002E1261">
            <w:rPr>
              <w:sz w:val="23"/>
              <w:szCs w:val="23"/>
            </w:rPr>
            <w:fldChar w:fldCharType="begin"/>
          </w:r>
          <w:r w:rsidRPr="002E1261">
            <w:rPr>
              <w:sz w:val="23"/>
              <w:szCs w:val="23"/>
            </w:rPr>
            <w:instrText xml:space="preserve"> PAGE </w:instrText>
          </w:r>
          <w:r w:rsidRPr="002E1261">
            <w:rPr>
              <w:sz w:val="23"/>
              <w:szCs w:val="23"/>
            </w:rPr>
            <w:fldChar w:fldCharType="separate"/>
          </w:r>
          <w:r w:rsidRPr="002E1261">
            <w:rPr>
              <w:noProof/>
              <w:sz w:val="23"/>
              <w:szCs w:val="23"/>
            </w:rPr>
            <w:t>6</w:t>
          </w:r>
          <w:r w:rsidRPr="002E1261">
            <w:rPr>
              <w:sz w:val="23"/>
              <w:szCs w:val="23"/>
            </w:rPr>
            <w:fldChar w:fldCharType="end"/>
          </w:r>
          <w:r w:rsidRPr="002E1261">
            <w:rPr>
              <w:sz w:val="23"/>
              <w:szCs w:val="23"/>
            </w:rPr>
            <w:t xml:space="preserve"> / </w:t>
          </w:r>
          <w:r w:rsidRPr="002E1261">
            <w:rPr>
              <w:rStyle w:val="Numrodepage"/>
              <w:sz w:val="23"/>
              <w:szCs w:val="23"/>
            </w:rPr>
            <w:fldChar w:fldCharType="begin"/>
          </w:r>
          <w:r w:rsidRPr="002E1261">
            <w:rPr>
              <w:rStyle w:val="Numrodepage"/>
              <w:sz w:val="23"/>
              <w:szCs w:val="23"/>
            </w:rPr>
            <w:instrText xml:space="preserve"> NUMPAGES </w:instrText>
          </w:r>
          <w:r w:rsidRPr="002E1261">
            <w:rPr>
              <w:rStyle w:val="Numrodepage"/>
              <w:sz w:val="23"/>
              <w:szCs w:val="23"/>
            </w:rPr>
            <w:fldChar w:fldCharType="separate"/>
          </w:r>
          <w:r>
            <w:rPr>
              <w:rStyle w:val="Numrodepage"/>
              <w:noProof/>
              <w:sz w:val="23"/>
              <w:szCs w:val="23"/>
            </w:rPr>
            <w:t>33</w:t>
          </w:r>
          <w:r w:rsidRPr="002E1261">
            <w:rPr>
              <w:rStyle w:val="Numrodepage"/>
              <w:sz w:val="23"/>
              <w:szCs w:val="23"/>
            </w:rPr>
            <w:fldChar w:fldCharType="end"/>
          </w:r>
        </w:p>
      </w:tc>
    </w:tr>
  </w:tbl>
  <w:p w14:paraId="3AB58C42" w14:textId="77777777" w:rsidR="00123BAA" w:rsidRDefault="00123B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2F844" w14:textId="77777777" w:rsidR="00FA0D48" w:rsidRPr="001C6FFD" w:rsidRDefault="00FA0D48">
      <w:pPr>
        <w:rPr>
          <w:sz w:val="23"/>
          <w:szCs w:val="23"/>
        </w:rPr>
      </w:pPr>
      <w:r w:rsidRPr="001C6FFD">
        <w:rPr>
          <w:sz w:val="23"/>
          <w:szCs w:val="23"/>
        </w:rPr>
        <w:separator/>
      </w:r>
    </w:p>
  </w:footnote>
  <w:footnote w:type="continuationSeparator" w:id="0">
    <w:p w14:paraId="15DADCE2" w14:textId="77777777" w:rsidR="00FA0D48" w:rsidRPr="001C6FFD" w:rsidRDefault="00FA0D48">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CC55" w14:textId="77777777" w:rsidR="00123BAA" w:rsidRDefault="00123BAA" w:rsidP="00E70D61">
    <w:pPr>
      <w:pStyle w:val="En-tte"/>
      <w:tabs>
        <w:tab w:val="clear" w:pos="4536"/>
      </w:tabs>
    </w:pPr>
  </w:p>
  <w:p w14:paraId="3BBB8815" w14:textId="77777777" w:rsidR="00123BAA" w:rsidRPr="00E70D61" w:rsidRDefault="00123BAA"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57F128E"/>
    <w:multiLevelType w:val="multilevel"/>
    <w:tmpl w:val="112E588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84A3A16"/>
    <w:multiLevelType w:val="multilevel"/>
    <w:tmpl w:val="112E588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09930FFC"/>
    <w:multiLevelType w:val="multilevel"/>
    <w:tmpl w:val="EDAC914E"/>
    <w:lvl w:ilvl="0">
      <w:start w:val="4"/>
      <w:numFmt w:val="decimal"/>
      <w:lvlText w:val="%1"/>
      <w:lvlJc w:val="left"/>
      <w:pPr>
        <w:ind w:left="405" w:hanging="405"/>
      </w:pPr>
      <w:rPr>
        <w:rFonts w:hint="default"/>
      </w:rPr>
    </w:lvl>
    <w:lvl w:ilvl="1">
      <w:start w:val="1"/>
      <w:numFmt w:val="decimal"/>
      <w:lvlText w:val="%1.%2"/>
      <w:lvlJc w:val="left"/>
      <w:pPr>
        <w:ind w:left="2160" w:hanging="720"/>
      </w:pPr>
      <w:rPr>
        <w:rFonts w:hint="default"/>
      </w:rPr>
    </w:lvl>
    <w:lvl w:ilvl="2">
      <w:start w:val="1"/>
      <w:numFmt w:val="decimal"/>
      <w:pStyle w:val="Titre4"/>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6" w15:restartNumberingAfterBreak="0">
    <w:nsid w:val="199D401C"/>
    <w:multiLevelType w:val="singleLevel"/>
    <w:tmpl w:val="6624D556"/>
    <w:name w:val="disc"/>
    <w:lvl w:ilvl="0">
      <w:numFmt w:val="bullet"/>
      <w:lvlText w:val="•"/>
      <w:lvlJc w:val="left"/>
      <w:pPr>
        <w:ind w:left="420" w:hanging="360"/>
      </w:pPr>
    </w:lvl>
  </w:abstractNum>
  <w:abstractNum w:abstractNumId="7"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8" w15:restartNumberingAfterBreak="0">
    <w:nsid w:val="2630308E"/>
    <w:multiLevelType w:val="multilevel"/>
    <w:tmpl w:val="FBA69C38"/>
    <w:lvl w:ilvl="0">
      <w:start w:val="3"/>
      <w:numFmt w:val="decimal"/>
      <w:lvlText w:val="%1"/>
      <w:lvlJc w:val="left"/>
      <w:pPr>
        <w:ind w:left="405" w:hanging="40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9" w15:restartNumberingAfterBreak="0">
    <w:nsid w:val="2D432B6C"/>
    <w:multiLevelType w:val="hybridMultilevel"/>
    <w:tmpl w:val="A9E8BC44"/>
    <w:lvl w:ilvl="0" w:tplc="EA0A212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DEF6E25"/>
    <w:multiLevelType w:val="hybridMultilevel"/>
    <w:tmpl w:val="A3CEA6C6"/>
    <w:lvl w:ilvl="0" w:tplc="74D20F36">
      <w:start w:val="1"/>
      <w:numFmt w:val="bullet"/>
      <w:pStyle w:val="Titre3"/>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77C5D21"/>
    <w:multiLevelType w:val="multilevel"/>
    <w:tmpl w:val="1D6C2908"/>
    <w:lvl w:ilvl="0">
      <w:start w:val="3"/>
      <w:numFmt w:val="decimal"/>
      <w:lvlText w:val="%1"/>
      <w:lvlJc w:val="left"/>
      <w:pPr>
        <w:ind w:left="405" w:hanging="40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2" w15:restartNumberingAfterBreak="0">
    <w:nsid w:val="39AC30F5"/>
    <w:multiLevelType w:val="hybridMultilevel"/>
    <w:tmpl w:val="45D2F112"/>
    <w:lvl w:ilvl="0" w:tplc="95E62E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7F1DE8"/>
    <w:multiLevelType w:val="multilevel"/>
    <w:tmpl w:val="80584424"/>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4E670DF0"/>
    <w:multiLevelType w:val="hybridMultilevel"/>
    <w:tmpl w:val="79F2C284"/>
    <w:lvl w:ilvl="0" w:tplc="C9DA571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62A05D5D"/>
    <w:multiLevelType w:val="multilevel"/>
    <w:tmpl w:val="22EAD4A4"/>
    <w:lvl w:ilvl="0">
      <w:start w:val="3"/>
      <w:numFmt w:val="decimal"/>
      <w:lvlText w:val="%1"/>
      <w:lvlJc w:val="left"/>
      <w:pPr>
        <w:ind w:left="525" w:hanging="525"/>
      </w:pPr>
      <w:rPr>
        <w:rFonts w:hint="default"/>
      </w:rPr>
    </w:lvl>
    <w:lvl w:ilvl="1">
      <w:start w:val="4"/>
      <w:numFmt w:val="decimal"/>
      <w:lvlText w:val="%1.%2"/>
      <w:lvlJc w:val="left"/>
      <w:pPr>
        <w:ind w:left="1965" w:hanging="52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18" w15:restartNumberingAfterBreak="0">
    <w:nsid w:val="774F712E"/>
    <w:multiLevelType w:val="hybridMultilevel"/>
    <w:tmpl w:val="6382E894"/>
    <w:lvl w:ilvl="0" w:tplc="040C000F">
      <w:start w:val="1"/>
      <w:numFmt w:val="decimal"/>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EF26E52"/>
    <w:multiLevelType w:val="multilevel"/>
    <w:tmpl w:val="EB9A15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ascii="Arial Gras" w:hAnsi="Arial Gras" w:hint="default"/>
        <w:sz w:val="28"/>
      </w:rPr>
    </w:lvl>
    <w:lvl w:ilvl="2">
      <w:start w:val="1"/>
      <w:numFmt w:val="decimal"/>
      <w:lvlText w:val="%1.%2.%3."/>
      <w:lvlJc w:val="left"/>
      <w:pPr>
        <w:tabs>
          <w:tab w:val="num" w:pos="1224"/>
        </w:tabs>
        <w:ind w:left="1224" w:hanging="504"/>
      </w:pPr>
      <w:rPr>
        <w:rFonts w:hint="default"/>
        <w:sz w:val="24"/>
        <w:szCs w:val="24"/>
      </w:rPr>
    </w:lvl>
    <w:lvl w:ilvl="3">
      <w:start w:val="1"/>
      <w:numFmt w:val="decimal"/>
      <w:lvlText w:val="%1.%2.%3.%4."/>
      <w:lvlJc w:val="left"/>
      <w:pPr>
        <w:tabs>
          <w:tab w:val="num" w:pos="1925"/>
        </w:tabs>
        <w:ind w:left="1925" w:hanging="648"/>
      </w:pPr>
      <w:rPr>
        <w:rFonts w:hint="default"/>
      </w:rPr>
    </w:lvl>
    <w:lvl w:ilvl="4">
      <w:start w:val="1"/>
      <w:numFmt w:val="decimal"/>
      <w:pStyle w:val="Titre5"/>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FC4657C"/>
    <w:multiLevelType w:val="multilevel"/>
    <w:tmpl w:val="25047158"/>
    <w:lvl w:ilvl="0">
      <w:start w:val="3"/>
      <w:numFmt w:val="decimal"/>
      <w:lvlText w:val="%1"/>
      <w:lvlJc w:val="left"/>
      <w:pPr>
        <w:ind w:left="525" w:hanging="525"/>
      </w:pPr>
      <w:rPr>
        <w:rFonts w:hint="default"/>
      </w:rPr>
    </w:lvl>
    <w:lvl w:ilvl="1">
      <w:start w:val="3"/>
      <w:numFmt w:val="decimal"/>
      <w:lvlText w:val="%1.%2"/>
      <w:lvlJc w:val="left"/>
      <w:pPr>
        <w:ind w:left="950" w:hanging="52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num w:numId="1">
    <w:abstractNumId w:val="1"/>
  </w:num>
  <w:num w:numId="2">
    <w:abstractNumId w:val="16"/>
  </w:num>
  <w:num w:numId="3">
    <w:abstractNumId w:val="17"/>
  </w:num>
  <w:num w:numId="4">
    <w:abstractNumId w:val="7"/>
  </w:num>
  <w:num w:numId="5">
    <w:abstractNumId w:val="19"/>
  </w:num>
  <w:num w:numId="6">
    <w:abstractNumId w:val="0"/>
  </w:num>
  <w:num w:numId="7">
    <w:abstractNumId w:val="5"/>
  </w:num>
  <w:num w:numId="8">
    <w:abstractNumId w:val="10"/>
  </w:num>
  <w:num w:numId="9">
    <w:abstractNumId w:val="4"/>
  </w:num>
  <w:num w:numId="10">
    <w:abstractNumId w:val="13"/>
  </w:num>
  <w:num w:numId="11">
    <w:abstractNumId w:val="11"/>
  </w:num>
  <w:num w:numId="12">
    <w:abstractNumId w:val="8"/>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0"/>
  </w:num>
  <w:num w:numId="16">
    <w:abstractNumId w:val="4"/>
  </w:num>
  <w:num w:numId="17">
    <w:abstractNumId w:val="15"/>
  </w:num>
  <w:num w:numId="18">
    <w:abstractNumId w:val="4"/>
  </w:num>
  <w:num w:numId="19">
    <w:abstractNumId w:val="4"/>
  </w:num>
  <w:num w:numId="20">
    <w:abstractNumId w:val="4"/>
  </w:num>
  <w:num w:numId="21">
    <w:abstractNumId w:val="2"/>
  </w:num>
  <w:num w:numId="22">
    <w:abstractNumId w:val="3"/>
  </w:num>
  <w:num w:numId="23">
    <w:abstractNumId w:val="4"/>
  </w:num>
  <w:num w:numId="24">
    <w:abstractNumId w:val="4"/>
  </w:num>
  <w:num w:numId="25">
    <w:abstractNumId w:val="4"/>
  </w:num>
  <w:num w:numId="26">
    <w:abstractNumId w:val="12"/>
  </w:num>
  <w:num w:numId="27">
    <w:abstractNumId w:val="9"/>
  </w:num>
  <w:num w:numId="28">
    <w:abstractNumId w:val="18"/>
  </w:num>
  <w:num w:numId="2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940"/>
    <w:rsid w:val="000008D4"/>
    <w:rsid w:val="00002301"/>
    <w:rsid w:val="00002EE5"/>
    <w:rsid w:val="000038B7"/>
    <w:rsid w:val="00010FB8"/>
    <w:rsid w:val="0001266D"/>
    <w:rsid w:val="000128A7"/>
    <w:rsid w:val="00013918"/>
    <w:rsid w:val="00013A2A"/>
    <w:rsid w:val="00015392"/>
    <w:rsid w:val="0001543D"/>
    <w:rsid w:val="000166AE"/>
    <w:rsid w:val="00016E8D"/>
    <w:rsid w:val="000174AC"/>
    <w:rsid w:val="00017BA3"/>
    <w:rsid w:val="00020342"/>
    <w:rsid w:val="000212A5"/>
    <w:rsid w:val="00021A25"/>
    <w:rsid w:val="00030585"/>
    <w:rsid w:val="000308CD"/>
    <w:rsid w:val="0003143C"/>
    <w:rsid w:val="00031F87"/>
    <w:rsid w:val="00032224"/>
    <w:rsid w:val="000327B9"/>
    <w:rsid w:val="00032FE9"/>
    <w:rsid w:val="00033336"/>
    <w:rsid w:val="00033A2E"/>
    <w:rsid w:val="000347AB"/>
    <w:rsid w:val="00034940"/>
    <w:rsid w:val="00037855"/>
    <w:rsid w:val="000378ED"/>
    <w:rsid w:val="0004279A"/>
    <w:rsid w:val="000453FD"/>
    <w:rsid w:val="00045F21"/>
    <w:rsid w:val="00045F89"/>
    <w:rsid w:val="00046702"/>
    <w:rsid w:val="00047ADD"/>
    <w:rsid w:val="00050963"/>
    <w:rsid w:val="00050CAC"/>
    <w:rsid w:val="00051302"/>
    <w:rsid w:val="00052551"/>
    <w:rsid w:val="000540DF"/>
    <w:rsid w:val="0005464B"/>
    <w:rsid w:val="00056295"/>
    <w:rsid w:val="000564C5"/>
    <w:rsid w:val="00057411"/>
    <w:rsid w:val="000577A9"/>
    <w:rsid w:val="00060C70"/>
    <w:rsid w:val="00061101"/>
    <w:rsid w:val="00061F21"/>
    <w:rsid w:val="00062DF6"/>
    <w:rsid w:val="00063A96"/>
    <w:rsid w:val="000656C2"/>
    <w:rsid w:val="00065E16"/>
    <w:rsid w:val="0006754D"/>
    <w:rsid w:val="0006775F"/>
    <w:rsid w:val="00070439"/>
    <w:rsid w:val="00072488"/>
    <w:rsid w:val="00072932"/>
    <w:rsid w:val="00072FC3"/>
    <w:rsid w:val="0007337C"/>
    <w:rsid w:val="00073486"/>
    <w:rsid w:val="000736CC"/>
    <w:rsid w:val="000738A4"/>
    <w:rsid w:val="000747C2"/>
    <w:rsid w:val="00074C52"/>
    <w:rsid w:val="00075AA1"/>
    <w:rsid w:val="00075EE0"/>
    <w:rsid w:val="00081391"/>
    <w:rsid w:val="00082629"/>
    <w:rsid w:val="00083887"/>
    <w:rsid w:val="00085197"/>
    <w:rsid w:val="000857CF"/>
    <w:rsid w:val="000857E3"/>
    <w:rsid w:val="0008640B"/>
    <w:rsid w:val="000868B9"/>
    <w:rsid w:val="00087259"/>
    <w:rsid w:val="000876DF"/>
    <w:rsid w:val="0009041E"/>
    <w:rsid w:val="00090B4F"/>
    <w:rsid w:val="00090C61"/>
    <w:rsid w:val="00091F73"/>
    <w:rsid w:val="00092184"/>
    <w:rsid w:val="00092595"/>
    <w:rsid w:val="00092F99"/>
    <w:rsid w:val="00095D92"/>
    <w:rsid w:val="000975A1"/>
    <w:rsid w:val="0009774D"/>
    <w:rsid w:val="000A01EF"/>
    <w:rsid w:val="000A2D77"/>
    <w:rsid w:val="000A2E07"/>
    <w:rsid w:val="000A5567"/>
    <w:rsid w:val="000B0609"/>
    <w:rsid w:val="000B2F70"/>
    <w:rsid w:val="000B384E"/>
    <w:rsid w:val="000B3FBF"/>
    <w:rsid w:val="000B41CB"/>
    <w:rsid w:val="000B58A9"/>
    <w:rsid w:val="000B59D4"/>
    <w:rsid w:val="000B7B0D"/>
    <w:rsid w:val="000B7E28"/>
    <w:rsid w:val="000C2227"/>
    <w:rsid w:val="000C2E4B"/>
    <w:rsid w:val="000C4540"/>
    <w:rsid w:val="000C4754"/>
    <w:rsid w:val="000C57B4"/>
    <w:rsid w:val="000C6047"/>
    <w:rsid w:val="000C6470"/>
    <w:rsid w:val="000C64DF"/>
    <w:rsid w:val="000C76AC"/>
    <w:rsid w:val="000C779E"/>
    <w:rsid w:val="000C7F20"/>
    <w:rsid w:val="000D041C"/>
    <w:rsid w:val="000D0AB0"/>
    <w:rsid w:val="000D1102"/>
    <w:rsid w:val="000D2105"/>
    <w:rsid w:val="000D2669"/>
    <w:rsid w:val="000D387C"/>
    <w:rsid w:val="000D3CA1"/>
    <w:rsid w:val="000D71B5"/>
    <w:rsid w:val="000E0A7C"/>
    <w:rsid w:val="000E0D1E"/>
    <w:rsid w:val="000E0D85"/>
    <w:rsid w:val="000E1B84"/>
    <w:rsid w:val="000E5376"/>
    <w:rsid w:val="000E6E25"/>
    <w:rsid w:val="000F0725"/>
    <w:rsid w:val="000F1213"/>
    <w:rsid w:val="000F2404"/>
    <w:rsid w:val="000F3537"/>
    <w:rsid w:val="000F4783"/>
    <w:rsid w:val="000F64F0"/>
    <w:rsid w:val="000F7AD5"/>
    <w:rsid w:val="00101AF7"/>
    <w:rsid w:val="00101EEF"/>
    <w:rsid w:val="00102DA1"/>
    <w:rsid w:val="00103224"/>
    <w:rsid w:val="00105D84"/>
    <w:rsid w:val="00106649"/>
    <w:rsid w:val="0010712E"/>
    <w:rsid w:val="0011076A"/>
    <w:rsid w:val="00111123"/>
    <w:rsid w:val="00111166"/>
    <w:rsid w:val="0011302E"/>
    <w:rsid w:val="001130AC"/>
    <w:rsid w:val="001146B5"/>
    <w:rsid w:val="00115534"/>
    <w:rsid w:val="00116438"/>
    <w:rsid w:val="00116E19"/>
    <w:rsid w:val="0011775F"/>
    <w:rsid w:val="001177FF"/>
    <w:rsid w:val="00120D05"/>
    <w:rsid w:val="00120FDC"/>
    <w:rsid w:val="001217E5"/>
    <w:rsid w:val="001221DE"/>
    <w:rsid w:val="001221F2"/>
    <w:rsid w:val="00122BB1"/>
    <w:rsid w:val="00123BAA"/>
    <w:rsid w:val="0012540E"/>
    <w:rsid w:val="00125FB7"/>
    <w:rsid w:val="00127B2F"/>
    <w:rsid w:val="00127F33"/>
    <w:rsid w:val="00132A13"/>
    <w:rsid w:val="00133504"/>
    <w:rsid w:val="00133F92"/>
    <w:rsid w:val="001347BB"/>
    <w:rsid w:val="00137133"/>
    <w:rsid w:val="00140832"/>
    <w:rsid w:val="00140F62"/>
    <w:rsid w:val="001431FF"/>
    <w:rsid w:val="001468A3"/>
    <w:rsid w:val="00151C6F"/>
    <w:rsid w:val="0015251C"/>
    <w:rsid w:val="0015313B"/>
    <w:rsid w:val="00153516"/>
    <w:rsid w:val="00153A82"/>
    <w:rsid w:val="00153B7A"/>
    <w:rsid w:val="0015503B"/>
    <w:rsid w:val="001552C7"/>
    <w:rsid w:val="0015596D"/>
    <w:rsid w:val="00156353"/>
    <w:rsid w:val="00156CED"/>
    <w:rsid w:val="001606AB"/>
    <w:rsid w:val="00160E7E"/>
    <w:rsid w:val="00161A29"/>
    <w:rsid w:val="00161A84"/>
    <w:rsid w:val="00161BFD"/>
    <w:rsid w:val="00161F34"/>
    <w:rsid w:val="00163189"/>
    <w:rsid w:val="00163C21"/>
    <w:rsid w:val="00164340"/>
    <w:rsid w:val="00164464"/>
    <w:rsid w:val="00164A8A"/>
    <w:rsid w:val="00165148"/>
    <w:rsid w:val="00165CBF"/>
    <w:rsid w:val="00166410"/>
    <w:rsid w:val="00166BC2"/>
    <w:rsid w:val="00167071"/>
    <w:rsid w:val="0016756C"/>
    <w:rsid w:val="00167916"/>
    <w:rsid w:val="00167C35"/>
    <w:rsid w:val="00167C70"/>
    <w:rsid w:val="00167E2F"/>
    <w:rsid w:val="001703F7"/>
    <w:rsid w:val="00171B5E"/>
    <w:rsid w:val="00171F4E"/>
    <w:rsid w:val="001721E8"/>
    <w:rsid w:val="001724C1"/>
    <w:rsid w:val="001727CB"/>
    <w:rsid w:val="001731F4"/>
    <w:rsid w:val="00173D1D"/>
    <w:rsid w:val="00174399"/>
    <w:rsid w:val="0017446B"/>
    <w:rsid w:val="00175017"/>
    <w:rsid w:val="0018112E"/>
    <w:rsid w:val="00183BB0"/>
    <w:rsid w:val="001851B1"/>
    <w:rsid w:val="00185C4B"/>
    <w:rsid w:val="00185FD3"/>
    <w:rsid w:val="0019063E"/>
    <w:rsid w:val="00191516"/>
    <w:rsid w:val="00192757"/>
    <w:rsid w:val="00192844"/>
    <w:rsid w:val="00192A19"/>
    <w:rsid w:val="0019335C"/>
    <w:rsid w:val="00193BAC"/>
    <w:rsid w:val="001941C3"/>
    <w:rsid w:val="00194778"/>
    <w:rsid w:val="00196440"/>
    <w:rsid w:val="00196CCE"/>
    <w:rsid w:val="00197646"/>
    <w:rsid w:val="001976AB"/>
    <w:rsid w:val="0019775B"/>
    <w:rsid w:val="001A00A8"/>
    <w:rsid w:val="001A08FE"/>
    <w:rsid w:val="001A24E1"/>
    <w:rsid w:val="001A2D26"/>
    <w:rsid w:val="001A3D3E"/>
    <w:rsid w:val="001A3FE1"/>
    <w:rsid w:val="001A4D6B"/>
    <w:rsid w:val="001A51AE"/>
    <w:rsid w:val="001A7888"/>
    <w:rsid w:val="001A7A05"/>
    <w:rsid w:val="001A7A7B"/>
    <w:rsid w:val="001B0169"/>
    <w:rsid w:val="001B018F"/>
    <w:rsid w:val="001B03EC"/>
    <w:rsid w:val="001B09B7"/>
    <w:rsid w:val="001B1491"/>
    <w:rsid w:val="001B25C2"/>
    <w:rsid w:val="001B444F"/>
    <w:rsid w:val="001B5B04"/>
    <w:rsid w:val="001B62B7"/>
    <w:rsid w:val="001C00AF"/>
    <w:rsid w:val="001C3DB6"/>
    <w:rsid w:val="001C3FAA"/>
    <w:rsid w:val="001C43F9"/>
    <w:rsid w:val="001C4723"/>
    <w:rsid w:val="001C5F46"/>
    <w:rsid w:val="001C6C4B"/>
    <w:rsid w:val="001C6FFD"/>
    <w:rsid w:val="001C7737"/>
    <w:rsid w:val="001C7DD3"/>
    <w:rsid w:val="001C7ED9"/>
    <w:rsid w:val="001D0AD4"/>
    <w:rsid w:val="001D1781"/>
    <w:rsid w:val="001D1E3B"/>
    <w:rsid w:val="001D38CB"/>
    <w:rsid w:val="001D572C"/>
    <w:rsid w:val="001D6032"/>
    <w:rsid w:val="001D6CAF"/>
    <w:rsid w:val="001D7D55"/>
    <w:rsid w:val="001D7E1E"/>
    <w:rsid w:val="001E09CC"/>
    <w:rsid w:val="001E1091"/>
    <w:rsid w:val="001E1A8B"/>
    <w:rsid w:val="001E264E"/>
    <w:rsid w:val="001E348D"/>
    <w:rsid w:val="001E3A27"/>
    <w:rsid w:val="001E5409"/>
    <w:rsid w:val="001E5F11"/>
    <w:rsid w:val="001E5FC9"/>
    <w:rsid w:val="001E63EA"/>
    <w:rsid w:val="001E7850"/>
    <w:rsid w:val="001F1B08"/>
    <w:rsid w:val="001F1D88"/>
    <w:rsid w:val="001F387F"/>
    <w:rsid w:val="001F3BDA"/>
    <w:rsid w:val="001F5DB8"/>
    <w:rsid w:val="001F70EF"/>
    <w:rsid w:val="001F7447"/>
    <w:rsid w:val="001F7DE7"/>
    <w:rsid w:val="00202C72"/>
    <w:rsid w:val="00202D14"/>
    <w:rsid w:val="0020305B"/>
    <w:rsid w:val="002036A9"/>
    <w:rsid w:val="00204307"/>
    <w:rsid w:val="00204704"/>
    <w:rsid w:val="00205F13"/>
    <w:rsid w:val="00207A8A"/>
    <w:rsid w:val="00212E89"/>
    <w:rsid w:val="00213174"/>
    <w:rsid w:val="00213FBA"/>
    <w:rsid w:val="00214CDC"/>
    <w:rsid w:val="00214D31"/>
    <w:rsid w:val="00215023"/>
    <w:rsid w:val="002159FC"/>
    <w:rsid w:val="002167BF"/>
    <w:rsid w:val="00216A51"/>
    <w:rsid w:val="00216D4A"/>
    <w:rsid w:val="002171E9"/>
    <w:rsid w:val="00220972"/>
    <w:rsid w:val="00220D82"/>
    <w:rsid w:val="00220F6C"/>
    <w:rsid w:val="00221906"/>
    <w:rsid w:val="00222811"/>
    <w:rsid w:val="00223397"/>
    <w:rsid w:val="002239F9"/>
    <w:rsid w:val="0022429B"/>
    <w:rsid w:val="002252BC"/>
    <w:rsid w:val="00225A2B"/>
    <w:rsid w:val="00226B80"/>
    <w:rsid w:val="00226B8F"/>
    <w:rsid w:val="00226E67"/>
    <w:rsid w:val="0022749F"/>
    <w:rsid w:val="0023059B"/>
    <w:rsid w:val="0023107F"/>
    <w:rsid w:val="0023172A"/>
    <w:rsid w:val="00232C0D"/>
    <w:rsid w:val="002338D8"/>
    <w:rsid w:val="00235821"/>
    <w:rsid w:val="00235E61"/>
    <w:rsid w:val="00243E06"/>
    <w:rsid w:val="0024420D"/>
    <w:rsid w:val="0024514C"/>
    <w:rsid w:val="00245344"/>
    <w:rsid w:val="00245B3C"/>
    <w:rsid w:val="00245F7C"/>
    <w:rsid w:val="0024699B"/>
    <w:rsid w:val="00251438"/>
    <w:rsid w:val="0025178F"/>
    <w:rsid w:val="00253176"/>
    <w:rsid w:val="00253BE7"/>
    <w:rsid w:val="002542A6"/>
    <w:rsid w:val="002554DB"/>
    <w:rsid w:val="002567F0"/>
    <w:rsid w:val="0025704C"/>
    <w:rsid w:val="00260211"/>
    <w:rsid w:val="00260BBF"/>
    <w:rsid w:val="0026152F"/>
    <w:rsid w:val="00261B7E"/>
    <w:rsid w:val="00262ADB"/>
    <w:rsid w:val="00263135"/>
    <w:rsid w:val="00265C3F"/>
    <w:rsid w:val="00265DC7"/>
    <w:rsid w:val="00265FED"/>
    <w:rsid w:val="00266137"/>
    <w:rsid w:val="0026767E"/>
    <w:rsid w:val="0027077E"/>
    <w:rsid w:val="00270C61"/>
    <w:rsid w:val="00270CD8"/>
    <w:rsid w:val="002712C2"/>
    <w:rsid w:val="00271BF4"/>
    <w:rsid w:val="00272B30"/>
    <w:rsid w:val="00273727"/>
    <w:rsid w:val="00273AF6"/>
    <w:rsid w:val="00273FA0"/>
    <w:rsid w:val="002768E1"/>
    <w:rsid w:val="002777DC"/>
    <w:rsid w:val="00277E5F"/>
    <w:rsid w:val="00277F3C"/>
    <w:rsid w:val="0028077B"/>
    <w:rsid w:val="002807F4"/>
    <w:rsid w:val="002809E7"/>
    <w:rsid w:val="00281B58"/>
    <w:rsid w:val="0028207E"/>
    <w:rsid w:val="00282083"/>
    <w:rsid w:val="0028278F"/>
    <w:rsid w:val="0028390B"/>
    <w:rsid w:val="00283EB9"/>
    <w:rsid w:val="00284E53"/>
    <w:rsid w:val="0028589B"/>
    <w:rsid w:val="00285E57"/>
    <w:rsid w:val="00285EDA"/>
    <w:rsid w:val="00290A60"/>
    <w:rsid w:val="00291BF2"/>
    <w:rsid w:val="00293758"/>
    <w:rsid w:val="00293C77"/>
    <w:rsid w:val="002942D2"/>
    <w:rsid w:val="00294C71"/>
    <w:rsid w:val="002951D8"/>
    <w:rsid w:val="002A090A"/>
    <w:rsid w:val="002A098A"/>
    <w:rsid w:val="002A1231"/>
    <w:rsid w:val="002A14C4"/>
    <w:rsid w:val="002A286C"/>
    <w:rsid w:val="002A2C61"/>
    <w:rsid w:val="002A2E7C"/>
    <w:rsid w:val="002A3150"/>
    <w:rsid w:val="002A43AD"/>
    <w:rsid w:val="002A43F6"/>
    <w:rsid w:val="002A48FC"/>
    <w:rsid w:val="002A5B0C"/>
    <w:rsid w:val="002A6E8A"/>
    <w:rsid w:val="002A6E9E"/>
    <w:rsid w:val="002A7615"/>
    <w:rsid w:val="002A7BEE"/>
    <w:rsid w:val="002B04E2"/>
    <w:rsid w:val="002B1970"/>
    <w:rsid w:val="002B2987"/>
    <w:rsid w:val="002B29C4"/>
    <w:rsid w:val="002B33E2"/>
    <w:rsid w:val="002B5E0E"/>
    <w:rsid w:val="002B5EF6"/>
    <w:rsid w:val="002B7128"/>
    <w:rsid w:val="002B72BE"/>
    <w:rsid w:val="002B7BCA"/>
    <w:rsid w:val="002C04CF"/>
    <w:rsid w:val="002C0F76"/>
    <w:rsid w:val="002C18C5"/>
    <w:rsid w:val="002C4D89"/>
    <w:rsid w:val="002C5D45"/>
    <w:rsid w:val="002C6305"/>
    <w:rsid w:val="002D069A"/>
    <w:rsid w:val="002D431F"/>
    <w:rsid w:val="002D49D5"/>
    <w:rsid w:val="002E1261"/>
    <w:rsid w:val="002E1BEB"/>
    <w:rsid w:val="002E29D8"/>
    <w:rsid w:val="002E3403"/>
    <w:rsid w:val="002E54F6"/>
    <w:rsid w:val="002E6E82"/>
    <w:rsid w:val="002E7C9C"/>
    <w:rsid w:val="002F12D0"/>
    <w:rsid w:val="002F1B4C"/>
    <w:rsid w:val="002F3156"/>
    <w:rsid w:val="002F34F1"/>
    <w:rsid w:val="002F3596"/>
    <w:rsid w:val="002F3E67"/>
    <w:rsid w:val="002F4873"/>
    <w:rsid w:val="002F52A2"/>
    <w:rsid w:val="002F68AA"/>
    <w:rsid w:val="002F783E"/>
    <w:rsid w:val="002F7E93"/>
    <w:rsid w:val="00301E42"/>
    <w:rsid w:val="0030217E"/>
    <w:rsid w:val="003025C4"/>
    <w:rsid w:val="00302A61"/>
    <w:rsid w:val="00304234"/>
    <w:rsid w:val="00305354"/>
    <w:rsid w:val="00306384"/>
    <w:rsid w:val="00307B23"/>
    <w:rsid w:val="00307C85"/>
    <w:rsid w:val="00310A3B"/>
    <w:rsid w:val="00311873"/>
    <w:rsid w:val="00314DBE"/>
    <w:rsid w:val="003151AF"/>
    <w:rsid w:val="0031678E"/>
    <w:rsid w:val="003207E5"/>
    <w:rsid w:val="0032151A"/>
    <w:rsid w:val="00321DB6"/>
    <w:rsid w:val="00322114"/>
    <w:rsid w:val="003222C3"/>
    <w:rsid w:val="00325B94"/>
    <w:rsid w:val="00326DEF"/>
    <w:rsid w:val="003275F6"/>
    <w:rsid w:val="00327B07"/>
    <w:rsid w:val="0033042A"/>
    <w:rsid w:val="0033153F"/>
    <w:rsid w:val="00331A95"/>
    <w:rsid w:val="00331BCA"/>
    <w:rsid w:val="003338A6"/>
    <w:rsid w:val="0033411E"/>
    <w:rsid w:val="0033423E"/>
    <w:rsid w:val="00334B6C"/>
    <w:rsid w:val="003356DE"/>
    <w:rsid w:val="00336A48"/>
    <w:rsid w:val="00337279"/>
    <w:rsid w:val="00337B3F"/>
    <w:rsid w:val="0034067E"/>
    <w:rsid w:val="00341ABE"/>
    <w:rsid w:val="00343086"/>
    <w:rsid w:val="00344754"/>
    <w:rsid w:val="00344F4B"/>
    <w:rsid w:val="003464D3"/>
    <w:rsid w:val="003466C2"/>
    <w:rsid w:val="00346C0B"/>
    <w:rsid w:val="00346F91"/>
    <w:rsid w:val="00347617"/>
    <w:rsid w:val="00347641"/>
    <w:rsid w:val="00350440"/>
    <w:rsid w:val="00351CA4"/>
    <w:rsid w:val="0035360F"/>
    <w:rsid w:val="00354309"/>
    <w:rsid w:val="00356387"/>
    <w:rsid w:val="00361430"/>
    <w:rsid w:val="00363CB8"/>
    <w:rsid w:val="003644E0"/>
    <w:rsid w:val="0036626C"/>
    <w:rsid w:val="00366409"/>
    <w:rsid w:val="00366717"/>
    <w:rsid w:val="0037021D"/>
    <w:rsid w:val="00372309"/>
    <w:rsid w:val="00372DD3"/>
    <w:rsid w:val="0037638A"/>
    <w:rsid w:val="003775C2"/>
    <w:rsid w:val="00380BF3"/>
    <w:rsid w:val="00381478"/>
    <w:rsid w:val="00382A7B"/>
    <w:rsid w:val="00382DC7"/>
    <w:rsid w:val="00385537"/>
    <w:rsid w:val="00386CF0"/>
    <w:rsid w:val="00387397"/>
    <w:rsid w:val="003902A2"/>
    <w:rsid w:val="003913E5"/>
    <w:rsid w:val="00393ABB"/>
    <w:rsid w:val="00393B63"/>
    <w:rsid w:val="00394234"/>
    <w:rsid w:val="003946D4"/>
    <w:rsid w:val="00396030"/>
    <w:rsid w:val="003A13BE"/>
    <w:rsid w:val="003A27AF"/>
    <w:rsid w:val="003A2AAC"/>
    <w:rsid w:val="003A32AD"/>
    <w:rsid w:val="003A5A6C"/>
    <w:rsid w:val="003A5C74"/>
    <w:rsid w:val="003A5EFE"/>
    <w:rsid w:val="003A6A31"/>
    <w:rsid w:val="003A7705"/>
    <w:rsid w:val="003B01E5"/>
    <w:rsid w:val="003B1D01"/>
    <w:rsid w:val="003B3128"/>
    <w:rsid w:val="003B5A36"/>
    <w:rsid w:val="003B62B4"/>
    <w:rsid w:val="003B6E65"/>
    <w:rsid w:val="003B7387"/>
    <w:rsid w:val="003B754F"/>
    <w:rsid w:val="003B756E"/>
    <w:rsid w:val="003B7BB8"/>
    <w:rsid w:val="003C01B8"/>
    <w:rsid w:val="003C04AF"/>
    <w:rsid w:val="003C1029"/>
    <w:rsid w:val="003C11B9"/>
    <w:rsid w:val="003C2C06"/>
    <w:rsid w:val="003C3B37"/>
    <w:rsid w:val="003C4D59"/>
    <w:rsid w:val="003C5EE4"/>
    <w:rsid w:val="003C6149"/>
    <w:rsid w:val="003C621D"/>
    <w:rsid w:val="003C6AB4"/>
    <w:rsid w:val="003C6E59"/>
    <w:rsid w:val="003D0B3B"/>
    <w:rsid w:val="003D4BEF"/>
    <w:rsid w:val="003D5258"/>
    <w:rsid w:val="003D5994"/>
    <w:rsid w:val="003E03E4"/>
    <w:rsid w:val="003E06C3"/>
    <w:rsid w:val="003E2145"/>
    <w:rsid w:val="003E33BC"/>
    <w:rsid w:val="003E65B1"/>
    <w:rsid w:val="003E6814"/>
    <w:rsid w:val="003E6ED4"/>
    <w:rsid w:val="003E78C0"/>
    <w:rsid w:val="003E7D18"/>
    <w:rsid w:val="003E7DEA"/>
    <w:rsid w:val="003F0656"/>
    <w:rsid w:val="003F0B7D"/>
    <w:rsid w:val="003F132F"/>
    <w:rsid w:val="003F23F6"/>
    <w:rsid w:val="003F24B4"/>
    <w:rsid w:val="003F51CA"/>
    <w:rsid w:val="003F5549"/>
    <w:rsid w:val="003F5A26"/>
    <w:rsid w:val="003F6481"/>
    <w:rsid w:val="003F6A16"/>
    <w:rsid w:val="003F6B1D"/>
    <w:rsid w:val="003F6B93"/>
    <w:rsid w:val="00400201"/>
    <w:rsid w:val="0040125A"/>
    <w:rsid w:val="00401511"/>
    <w:rsid w:val="004024C2"/>
    <w:rsid w:val="00402B21"/>
    <w:rsid w:val="00402CC9"/>
    <w:rsid w:val="00410927"/>
    <w:rsid w:val="00412194"/>
    <w:rsid w:val="0041237A"/>
    <w:rsid w:val="004126F9"/>
    <w:rsid w:val="0041356D"/>
    <w:rsid w:val="00413681"/>
    <w:rsid w:val="00416C85"/>
    <w:rsid w:val="00417EA8"/>
    <w:rsid w:val="00420997"/>
    <w:rsid w:val="00421018"/>
    <w:rsid w:val="004224DF"/>
    <w:rsid w:val="004234A3"/>
    <w:rsid w:val="00424BA4"/>
    <w:rsid w:val="004257A8"/>
    <w:rsid w:val="00425CCB"/>
    <w:rsid w:val="00426A89"/>
    <w:rsid w:val="00427020"/>
    <w:rsid w:val="00427B67"/>
    <w:rsid w:val="00430505"/>
    <w:rsid w:val="004310C0"/>
    <w:rsid w:val="00431BCD"/>
    <w:rsid w:val="00432379"/>
    <w:rsid w:val="00432BD0"/>
    <w:rsid w:val="00434538"/>
    <w:rsid w:val="0043522C"/>
    <w:rsid w:val="00435FA4"/>
    <w:rsid w:val="00436915"/>
    <w:rsid w:val="00436C4E"/>
    <w:rsid w:val="004370E3"/>
    <w:rsid w:val="00441D3F"/>
    <w:rsid w:val="00441E61"/>
    <w:rsid w:val="00442044"/>
    <w:rsid w:val="00442614"/>
    <w:rsid w:val="00442C61"/>
    <w:rsid w:val="00442FAF"/>
    <w:rsid w:val="00444136"/>
    <w:rsid w:val="00444B58"/>
    <w:rsid w:val="00447037"/>
    <w:rsid w:val="004479A6"/>
    <w:rsid w:val="00450420"/>
    <w:rsid w:val="0045088B"/>
    <w:rsid w:val="0045140A"/>
    <w:rsid w:val="004535F2"/>
    <w:rsid w:val="00454BC8"/>
    <w:rsid w:val="00454FF6"/>
    <w:rsid w:val="004569D8"/>
    <w:rsid w:val="00457376"/>
    <w:rsid w:val="0046283B"/>
    <w:rsid w:val="004630FE"/>
    <w:rsid w:val="00463D69"/>
    <w:rsid w:val="00464592"/>
    <w:rsid w:val="00464A50"/>
    <w:rsid w:val="00464D3C"/>
    <w:rsid w:val="00464E4F"/>
    <w:rsid w:val="00465A16"/>
    <w:rsid w:val="004719E5"/>
    <w:rsid w:val="00471DBF"/>
    <w:rsid w:val="00471E26"/>
    <w:rsid w:val="00473CA1"/>
    <w:rsid w:val="00475DA9"/>
    <w:rsid w:val="00476012"/>
    <w:rsid w:val="004763E9"/>
    <w:rsid w:val="00476695"/>
    <w:rsid w:val="00476870"/>
    <w:rsid w:val="00477C32"/>
    <w:rsid w:val="004805DD"/>
    <w:rsid w:val="004806AE"/>
    <w:rsid w:val="00482461"/>
    <w:rsid w:val="00483582"/>
    <w:rsid w:val="004845D6"/>
    <w:rsid w:val="00484904"/>
    <w:rsid w:val="00484D1E"/>
    <w:rsid w:val="00485A8B"/>
    <w:rsid w:val="00486F99"/>
    <w:rsid w:val="0048741C"/>
    <w:rsid w:val="00487F55"/>
    <w:rsid w:val="0049094E"/>
    <w:rsid w:val="00490F3A"/>
    <w:rsid w:val="00492746"/>
    <w:rsid w:val="00496874"/>
    <w:rsid w:val="00496DCF"/>
    <w:rsid w:val="004971E7"/>
    <w:rsid w:val="00497D10"/>
    <w:rsid w:val="004A0D7D"/>
    <w:rsid w:val="004A10BC"/>
    <w:rsid w:val="004A1ADE"/>
    <w:rsid w:val="004A25D2"/>
    <w:rsid w:val="004A3958"/>
    <w:rsid w:val="004A4232"/>
    <w:rsid w:val="004A470B"/>
    <w:rsid w:val="004A5528"/>
    <w:rsid w:val="004A5D14"/>
    <w:rsid w:val="004A6986"/>
    <w:rsid w:val="004B0A4D"/>
    <w:rsid w:val="004B1591"/>
    <w:rsid w:val="004B20C1"/>
    <w:rsid w:val="004B260E"/>
    <w:rsid w:val="004B36B1"/>
    <w:rsid w:val="004B456D"/>
    <w:rsid w:val="004B492B"/>
    <w:rsid w:val="004B5E87"/>
    <w:rsid w:val="004B6251"/>
    <w:rsid w:val="004B640D"/>
    <w:rsid w:val="004B7F05"/>
    <w:rsid w:val="004C1885"/>
    <w:rsid w:val="004C18B3"/>
    <w:rsid w:val="004C1F03"/>
    <w:rsid w:val="004C20B1"/>
    <w:rsid w:val="004C27DF"/>
    <w:rsid w:val="004C6530"/>
    <w:rsid w:val="004C6767"/>
    <w:rsid w:val="004D22C7"/>
    <w:rsid w:val="004D2464"/>
    <w:rsid w:val="004D2BDA"/>
    <w:rsid w:val="004D4266"/>
    <w:rsid w:val="004D4ABC"/>
    <w:rsid w:val="004D4BF1"/>
    <w:rsid w:val="004D5569"/>
    <w:rsid w:val="004D5EAB"/>
    <w:rsid w:val="004D7381"/>
    <w:rsid w:val="004D7C8E"/>
    <w:rsid w:val="004E007B"/>
    <w:rsid w:val="004E46DA"/>
    <w:rsid w:val="004E49F7"/>
    <w:rsid w:val="004E4CD6"/>
    <w:rsid w:val="004E4E20"/>
    <w:rsid w:val="004E5738"/>
    <w:rsid w:val="004E5D59"/>
    <w:rsid w:val="004E5E34"/>
    <w:rsid w:val="004E5EA6"/>
    <w:rsid w:val="004E74F5"/>
    <w:rsid w:val="004E794A"/>
    <w:rsid w:val="004F13A7"/>
    <w:rsid w:val="004F1DB1"/>
    <w:rsid w:val="004F3464"/>
    <w:rsid w:val="004F4A80"/>
    <w:rsid w:val="004F4BCF"/>
    <w:rsid w:val="004F4D74"/>
    <w:rsid w:val="004F5325"/>
    <w:rsid w:val="004F7D64"/>
    <w:rsid w:val="004F7ED5"/>
    <w:rsid w:val="00501193"/>
    <w:rsid w:val="005039C6"/>
    <w:rsid w:val="0050588D"/>
    <w:rsid w:val="00507307"/>
    <w:rsid w:val="0051017D"/>
    <w:rsid w:val="00510EBE"/>
    <w:rsid w:val="00511E17"/>
    <w:rsid w:val="005152EF"/>
    <w:rsid w:val="005200D7"/>
    <w:rsid w:val="00520450"/>
    <w:rsid w:val="0052094F"/>
    <w:rsid w:val="00520EAD"/>
    <w:rsid w:val="0052133C"/>
    <w:rsid w:val="00522AB2"/>
    <w:rsid w:val="00523214"/>
    <w:rsid w:val="00523D81"/>
    <w:rsid w:val="00525177"/>
    <w:rsid w:val="00525DC6"/>
    <w:rsid w:val="00531371"/>
    <w:rsid w:val="005315C1"/>
    <w:rsid w:val="0053278C"/>
    <w:rsid w:val="005344A5"/>
    <w:rsid w:val="0053675D"/>
    <w:rsid w:val="00540762"/>
    <w:rsid w:val="00541EE7"/>
    <w:rsid w:val="005420E9"/>
    <w:rsid w:val="00543514"/>
    <w:rsid w:val="005445A3"/>
    <w:rsid w:val="00544867"/>
    <w:rsid w:val="00544E4D"/>
    <w:rsid w:val="005451B4"/>
    <w:rsid w:val="0055063C"/>
    <w:rsid w:val="00550E6B"/>
    <w:rsid w:val="0055156B"/>
    <w:rsid w:val="0055311C"/>
    <w:rsid w:val="0055357E"/>
    <w:rsid w:val="00553B66"/>
    <w:rsid w:val="005544F1"/>
    <w:rsid w:val="00554585"/>
    <w:rsid w:val="00557875"/>
    <w:rsid w:val="00560DEA"/>
    <w:rsid w:val="00561C53"/>
    <w:rsid w:val="00561CCC"/>
    <w:rsid w:val="00562C00"/>
    <w:rsid w:val="0056479F"/>
    <w:rsid w:val="0056522F"/>
    <w:rsid w:val="0056644B"/>
    <w:rsid w:val="00566DF6"/>
    <w:rsid w:val="00571B2F"/>
    <w:rsid w:val="00572EF6"/>
    <w:rsid w:val="00575108"/>
    <w:rsid w:val="00575412"/>
    <w:rsid w:val="005763D5"/>
    <w:rsid w:val="00576CA7"/>
    <w:rsid w:val="005775C4"/>
    <w:rsid w:val="00580739"/>
    <w:rsid w:val="005811EA"/>
    <w:rsid w:val="0058266F"/>
    <w:rsid w:val="00582AF5"/>
    <w:rsid w:val="0058305C"/>
    <w:rsid w:val="00584416"/>
    <w:rsid w:val="00585C20"/>
    <w:rsid w:val="005861DB"/>
    <w:rsid w:val="00587E6E"/>
    <w:rsid w:val="00590576"/>
    <w:rsid w:val="00590D64"/>
    <w:rsid w:val="00592E87"/>
    <w:rsid w:val="00593AF4"/>
    <w:rsid w:val="0059434C"/>
    <w:rsid w:val="00595001"/>
    <w:rsid w:val="005A1B49"/>
    <w:rsid w:val="005A245A"/>
    <w:rsid w:val="005A2EDE"/>
    <w:rsid w:val="005A372F"/>
    <w:rsid w:val="005A421B"/>
    <w:rsid w:val="005A4308"/>
    <w:rsid w:val="005A6C42"/>
    <w:rsid w:val="005A7094"/>
    <w:rsid w:val="005A743D"/>
    <w:rsid w:val="005B0B6A"/>
    <w:rsid w:val="005B1419"/>
    <w:rsid w:val="005B1509"/>
    <w:rsid w:val="005B2155"/>
    <w:rsid w:val="005B3816"/>
    <w:rsid w:val="005B4196"/>
    <w:rsid w:val="005B58FF"/>
    <w:rsid w:val="005B5DEB"/>
    <w:rsid w:val="005B6CB1"/>
    <w:rsid w:val="005B6E7B"/>
    <w:rsid w:val="005B71A1"/>
    <w:rsid w:val="005B77B4"/>
    <w:rsid w:val="005B78FC"/>
    <w:rsid w:val="005C0B74"/>
    <w:rsid w:val="005C1BED"/>
    <w:rsid w:val="005C3606"/>
    <w:rsid w:val="005C3EB4"/>
    <w:rsid w:val="005C479E"/>
    <w:rsid w:val="005C55BC"/>
    <w:rsid w:val="005C7E61"/>
    <w:rsid w:val="005D00F5"/>
    <w:rsid w:val="005D01CF"/>
    <w:rsid w:val="005D24E7"/>
    <w:rsid w:val="005D3489"/>
    <w:rsid w:val="005D39C6"/>
    <w:rsid w:val="005E024D"/>
    <w:rsid w:val="005E0E82"/>
    <w:rsid w:val="005E0F07"/>
    <w:rsid w:val="005E2004"/>
    <w:rsid w:val="005E25D0"/>
    <w:rsid w:val="005E2AE8"/>
    <w:rsid w:val="005E2EA4"/>
    <w:rsid w:val="005E2EDD"/>
    <w:rsid w:val="005E30EF"/>
    <w:rsid w:val="005E3A94"/>
    <w:rsid w:val="005E4DD7"/>
    <w:rsid w:val="005E6A24"/>
    <w:rsid w:val="005E79F6"/>
    <w:rsid w:val="005F0204"/>
    <w:rsid w:val="005F1147"/>
    <w:rsid w:val="005F16B5"/>
    <w:rsid w:val="005F25EE"/>
    <w:rsid w:val="005F2AD5"/>
    <w:rsid w:val="005F3583"/>
    <w:rsid w:val="005F4158"/>
    <w:rsid w:val="005F7A61"/>
    <w:rsid w:val="00600A5A"/>
    <w:rsid w:val="006010BE"/>
    <w:rsid w:val="00601398"/>
    <w:rsid w:val="00601BB4"/>
    <w:rsid w:val="00601C1A"/>
    <w:rsid w:val="006024B2"/>
    <w:rsid w:val="006024BD"/>
    <w:rsid w:val="006029CC"/>
    <w:rsid w:val="0060395D"/>
    <w:rsid w:val="00603ECA"/>
    <w:rsid w:val="006047D0"/>
    <w:rsid w:val="0060508B"/>
    <w:rsid w:val="00605837"/>
    <w:rsid w:val="00605D21"/>
    <w:rsid w:val="0060620A"/>
    <w:rsid w:val="0060676B"/>
    <w:rsid w:val="00606D40"/>
    <w:rsid w:val="00607F65"/>
    <w:rsid w:val="0061082E"/>
    <w:rsid w:val="0061221E"/>
    <w:rsid w:val="0061352A"/>
    <w:rsid w:val="00614AD0"/>
    <w:rsid w:val="00615841"/>
    <w:rsid w:val="006164B6"/>
    <w:rsid w:val="006164EA"/>
    <w:rsid w:val="006206F3"/>
    <w:rsid w:val="006236EB"/>
    <w:rsid w:val="00623C45"/>
    <w:rsid w:val="0062602F"/>
    <w:rsid w:val="00626FEC"/>
    <w:rsid w:val="00627420"/>
    <w:rsid w:val="006301FD"/>
    <w:rsid w:val="00630A7E"/>
    <w:rsid w:val="00630CA3"/>
    <w:rsid w:val="00631EE0"/>
    <w:rsid w:val="00633283"/>
    <w:rsid w:val="0063353B"/>
    <w:rsid w:val="0063395F"/>
    <w:rsid w:val="0063400A"/>
    <w:rsid w:val="00634794"/>
    <w:rsid w:val="00634997"/>
    <w:rsid w:val="006349A2"/>
    <w:rsid w:val="00634B82"/>
    <w:rsid w:val="00634BE7"/>
    <w:rsid w:val="00635C9A"/>
    <w:rsid w:val="00636173"/>
    <w:rsid w:val="0063617F"/>
    <w:rsid w:val="00636389"/>
    <w:rsid w:val="00636BEC"/>
    <w:rsid w:val="00637D33"/>
    <w:rsid w:val="00640471"/>
    <w:rsid w:val="00640499"/>
    <w:rsid w:val="006405BC"/>
    <w:rsid w:val="00642B5D"/>
    <w:rsid w:val="0064352B"/>
    <w:rsid w:val="00644123"/>
    <w:rsid w:val="006464EF"/>
    <w:rsid w:val="00647F8D"/>
    <w:rsid w:val="00650576"/>
    <w:rsid w:val="00651FFF"/>
    <w:rsid w:val="00653118"/>
    <w:rsid w:val="00653BAB"/>
    <w:rsid w:val="00655BA8"/>
    <w:rsid w:val="006562B3"/>
    <w:rsid w:val="00656A8B"/>
    <w:rsid w:val="006577E0"/>
    <w:rsid w:val="00657E99"/>
    <w:rsid w:val="00660427"/>
    <w:rsid w:val="00660A1B"/>
    <w:rsid w:val="0066194B"/>
    <w:rsid w:val="00662DDD"/>
    <w:rsid w:val="00662FB1"/>
    <w:rsid w:val="0066483C"/>
    <w:rsid w:val="00664EC2"/>
    <w:rsid w:val="00665126"/>
    <w:rsid w:val="00665AD2"/>
    <w:rsid w:val="00666163"/>
    <w:rsid w:val="00666A11"/>
    <w:rsid w:val="0067074A"/>
    <w:rsid w:val="00672160"/>
    <w:rsid w:val="006723A1"/>
    <w:rsid w:val="00673B84"/>
    <w:rsid w:val="00673CC6"/>
    <w:rsid w:val="00673EA0"/>
    <w:rsid w:val="00673F06"/>
    <w:rsid w:val="00674BDD"/>
    <w:rsid w:val="00680D43"/>
    <w:rsid w:val="0068116A"/>
    <w:rsid w:val="0068248E"/>
    <w:rsid w:val="0068285B"/>
    <w:rsid w:val="00682922"/>
    <w:rsid w:val="00682A17"/>
    <w:rsid w:val="00682AD9"/>
    <w:rsid w:val="006836DA"/>
    <w:rsid w:val="00683A63"/>
    <w:rsid w:val="00684125"/>
    <w:rsid w:val="00684B5D"/>
    <w:rsid w:val="00685296"/>
    <w:rsid w:val="00686AFC"/>
    <w:rsid w:val="0069040D"/>
    <w:rsid w:val="00690679"/>
    <w:rsid w:val="00690981"/>
    <w:rsid w:val="00690B1A"/>
    <w:rsid w:val="0069104E"/>
    <w:rsid w:val="006917A5"/>
    <w:rsid w:val="00691A7F"/>
    <w:rsid w:val="00691FD6"/>
    <w:rsid w:val="006927AA"/>
    <w:rsid w:val="00693390"/>
    <w:rsid w:val="00697018"/>
    <w:rsid w:val="0069747C"/>
    <w:rsid w:val="00697C59"/>
    <w:rsid w:val="006A1175"/>
    <w:rsid w:val="006A1477"/>
    <w:rsid w:val="006A33CD"/>
    <w:rsid w:val="006A38FB"/>
    <w:rsid w:val="006A4DAC"/>
    <w:rsid w:val="006A5DB9"/>
    <w:rsid w:val="006B02CD"/>
    <w:rsid w:val="006B0BFB"/>
    <w:rsid w:val="006B1E0E"/>
    <w:rsid w:val="006B2152"/>
    <w:rsid w:val="006B224A"/>
    <w:rsid w:val="006B2643"/>
    <w:rsid w:val="006B3491"/>
    <w:rsid w:val="006B3690"/>
    <w:rsid w:val="006B5B6A"/>
    <w:rsid w:val="006B5F6E"/>
    <w:rsid w:val="006B6811"/>
    <w:rsid w:val="006B6E73"/>
    <w:rsid w:val="006B7E27"/>
    <w:rsid w:val="006C0357"/>
    <w:rsid w:val="006C1427"/>
    <w:rsid w:val="006C1877"/>
    <w:rsid w:val="006C1D01"/>
    <w:rsid w:val="006C33C5"/>
    <w:rsid w:val="006C361A"/>
    <w:rsid w:val="006C365C"/>
    <w:rsid w:val="006C3945"/>
    <w:rsid w:val="006C3ECB"/>
    <w:rsid w:val="006C3F88"/>
    <w:rsid w:val="006C5248"/>
    <w:rsid w:val="006C7293"/>
    <w:rsid w:val="006D08EB"/>
    <w:rsid w:val="006D0AAD"/>
    <w:rsid w:val="006D1493"/>
    <w:rsid w:val="006D207A"/>
    <w:rsid w:val="006D326C"/>
    <w:rsid w:val="006D4132"/>
    <w:rsid w:val="006D5364"/>
    <w:rsid w:val="006D55B1"/>
    <w:rsid w:val="006D614B"/>
    <w:rsid w:val="006D667D"/>
    <w:rsid w:val="006D712D"/>
    <w:rsid w:val="006E0471"/>
    <w:rsid w:val="006E22A1"/>
    <w:rsid w:val="006E25FB"/>
    <w:rsid w:val="006E29FF"/>
    <w:rsid w:val="006E4130"/>
    <w:rsid w:val="006E4153"/>
    <w:rsid w:val="006E4E5C"/>
    <w:rsid w:val="006E7477"/>
    <w:rsid w:val="006E769D"/>
    <w:rsid w:val="006F070B"/>
    <w:rsid w:val="006F3CBF"/>
    <w:rsid w:val="006F572A"/>
    <w:rsid w:val="006F5B57"/>
    <w:rsid w:val="006F5DC5"/>
    <w:rsid w:val="006F721C"/>
    <w:rsid w:val="007003A6"/>
    <w:rsid w:val="007012BF"/>
    <w:rsid w:val="00701708"/>
    <w:rsid w:val="0070177F"/>
    <w:rsid w:val="00702615"/>
    <w:rsid w:val="00705D51"/>
    <w:rsid w:val="00706DCE"/>
    <w:rsid w:val="007100FF"/>
    <w:rsid w:val="00710E17"/>
    <w:rsid w:val="00710F61"/>
    <w:rsid w:val="007134F6"/>
    <w:rsid w:val="00715065"/>
    <w:rsid w:val="007201D4"/>
    <w:rsid w:val="00721001"/>
    <w:rsid w:val="00721624"/>
    <w:rsid w:val="00722074"/>
    <w:rsid w:val="00722FB8"/>
    <w:rsid w:val="0072373E"/>
    <w:rsid w:val="007247A7"/>
    <w:rsid w:val="007250C6"/>
    <w:rsid w:val="0072536E"/>
    <w:rsid w:val="00725BF4"/>
    <w:rsid w:val="00726181"/>
    <w:rsid w:val="007262DE"/>
    <w:rsid w:val="00726B81"/>
    <w:rsid w:val="00726F7B"/>
    <w:rsid w:val="00727063"/>
    <w:rsid w:val="007279A1"/>
    <w:rsid w:val="00730218"/>
    <w:rsid w:val="00730570"/>
    <w:rsid w:val="00730AEC"/>
    <w:rsid w:val="0073161A"/>
    <w:rsid w:val="00735516"/>
    <w:rsid w:val="00735D84"/>
    <w:rsid w:val="00735E5D"/>
    <w:rsid w:val="007375E1"/>
    <w:rsid w:val="007405C0"/>
    <w:rsid w:val="00741572"/>
    <w:rsid w:val="00741DB6"/>
    <w:rsid w:val="0074242B"/>
    <w:rsid w:val="007424FE"/>
    <w:rsid w:val="00742A59"/>
    <w:rsid w:val="00742D67"/>
    <w:rsid w:val="00744DB5"/>
    <w:rsid w:val="007458E8"/>
    <w:rsid w:val="00745D75"/>
    <w:rsid w:val="00746F5D"/>
    <w:rsid w:val="007501BC"/>
    <w:rsid w:val="0075322B"/>
    <w:rsid w:val="00753B61"/>
    <w:rsid w:val="00753E17"/>
    <w:rsid w:val="00754DB4"/>
    <w:rsid w:val="0075700F"/>
    <w:rsid w:val="007572E2"/>
    <w:rsid w:val="007575B5"/>
    <w:rsid w:val="007575BE"/>
    <w:rsid w:val="00757D9D"/>
    <w:rsid w:val="00761969"/>
    <w:rsid w:val="00761C6F"/>
    <w:rsid w:val="00764A18"/>
    <w:rsid w:val="0076786A"/>
    <w:rsid w:val="007704D7"/>
    <w:rsid w:val="00771B14"/>
    <w:rsid w:val="007722B7"/>
    <w:rsid w:val="00772BE9"/>
    <w:rsid w:val="007732CB"/>
    <w:rsid w:val="0077333A"/>
    <w:rsid w:val="0077382A"/>
    <w:rsid w:val="00773C82"/>
    <w:rsid w:val="00774271"/>
    <w:rsid w:val="00774A8A"/>
    <w:rsid w:val="00774C99"/>
    <w:rsid w:val="00776982"/>
    <w:rsid w:val="00776AE3"/>
    <w:rsid w:val="00776B11"/>
    <w:rsid w:val="00776BF4"/>
    <w:rsid w:val="00777E1A"/>
    <w:rsid w:val="00781B66"/>
    <w:rsid w:val="00781CE4"/>
    <w:rsid w:val="00783BF7"/>
    <w:rsid w:val="00785441"/>
    <w:rsid w:val="00785900"/>
    <w:rsid w:val="00785C30"/>
    <w:rsid w:val="00785F72"/>
    <w:rsid w:val="0078658B"/>
    <w:rsid w:val="00792465"/>
    <w:rsid w:val="00794FCE"/>
    <w:rsid w:val="00795214"/>
    <w:rsid w:val="007952E8"/>
    <w:rsid w:val="00795F0B"/>
    <w:rsid w:val="00796221"/>
    <w:rsid w:val="00796344"/>
    <w:rsid w:val="007A0B3D"/>
    <w:rsid w:val="007A2531"/>
    <w:rsid w:val="007A3255"/>
    <w:rsid w:val="007A656A"/>
    <w:rsid w:val="007A65C5"/>
    <w:rsid w:val="007B00D3"/>
    <w:rsid w:val="007B0541"/>
    <w:rsid w:val="007B1069"/>
    <w:rsid w:val="007B261B"/>
    <w:rsid w:val="007B29BD"/>
    <w:rsid w:val="007B5E54"/>
    <w:rsid w:val="007B5E81"/>
    <w:rsid w:val="007B6887"/>
    <w:rsid w:val="007B697B"/>
    <w:rsid w:val="007B705B"/>
    <w:rsid w:val="007B7354"/>
    <w:rsid w:val="007B785A"/>
    <w:rsid w:val="007B7FD9"/>
    <w:rsid w:val="007C0253"/>
    <w:rsid w:val="007C1087"/>
    <w:rsid w:val="007C1175"/>
    <w:rsid w:val="007C1D79"/>
    <w:rsid w:val="007C3299"/>
    <w:rsid w:val="007C5A33"/>
    <w:rsid w:val="007C5FD0"/>
    <w:rsid w:val="007D106B"/>
    <w:rsid w:val="007D18C3"/>
    <w:rsid w:val="007D2AF7"/>
    <w:rsid w:val="007D3207"/>
    <w:rsid w:val="007D49DD"/>
    <w:rsid w:val="007D5E38"/>
    <w:rsid w:val="007D6485"/>
    <w:rsid w:val="007D74D4"/>
    <w:rsid w:val="007D7A66"/>
    <w:rsid w:val="007E1109"/>
    <w:rsid w:val="007E186D"/>
    <w:rsid w:val="007E2138"/>
    <w:rsid w:val="007E23D7"/>
    <w:rsid w:val="007E391B"/>
    <w:rsid w:val="007E4279"/>
    <w:rsid w:val="007E4404"/>
    <w:rsid w:val="007E646E"/>
    <w:rsid w:val="007E6AF6"/>
    <w:rsid w:val="007E6CC2"/>
    <w:rsid w:val="007E6E4F"/>
    <w:rsid w:val="007E79F9"/>
    <w:rsid w:val="007F0028"/>
    <w:rsid w:val="007F1631"/>
    <w:rsid w:val="007F186D"/>
    <w:rsid w:val="007F3706"/>
    <w:rsid w:val="007F43A2"/>
    <w:rsid w:val="007F4586"/>
    <w:rsid w:val="007F4A0D"/>
    <w:rsid w:val="007F63F3"/>
    <w:rsid w:val="007F6474"/>
    <w:rsid w:val="007F6735"/>
    <w:rsid w:val="007F728A"/>
    <w:rsid w:val="007F734B"/>
    <w:rsid w:val="007F7BF4"/>
    <w:rsid w:val="007F7F88"/>
    <w:rsid w:val="00800880"/>
    <w:rsid w:val="008017CD"/>
    <w:rsid w:val="00801854"/>
    <w:rsid w:val="00802D89"/>
    <w:rsid w:val="008051D2"/>
    <w:rsid w:val="00806514"/>
    <w:rsid w:val="00807F51"/>
    <w:rsid w:val="00810B49"/>
    <w:rsid w:val="00811A47"/>
    <w:rsid w:val="0081298C"/>
    <w:rsid w:val="00813589"/>
    <w:rsid w:val="008135C0"/>
    <w:rsid w:val="00816B44"/>
    <w:rsid w:val="00816B51"/>
    <w:rsid w:val="008179B4"/>
    <w:rsid w:val="00820A4E"/>
    <w:rsid w:val="0082116A"/>
    <w:rsid w:val="00821B87"/>
    <w:rsid w:val="00821F8A"/>
    <w:rsid w:val="00822FDD"/>
    <w:rsid w:val="008250FB"/>
    <w:rsid w:val="00826456"/>
    <w:rsid w:val="00826932"/>
    <w:rsid w:val="00827EC4"/>
    <w:rsid w:val="008300B7"/>
    <w:rsid w:val="0083015C"/>
    <w:rsid w:val="00830880"/>
    <w:rsid w:val="008328FE"/>
    <w:rsid w:val="00832D5D"/>
    <w:rsid w:val="00833179"/>
    <w:rsid w:val="008352AB"/>
    <w:rsid w:val="00835A8C"/>
    <w:rsid w:val="0083613F"/>
    <w:rsid w:val="00840BF4"/>
    <w:rsid w:val="00841606"/>
    <w:rsid w:val="008416CD"/>
    <w:rsid w:val="008423BC"/>
    <w:rsid w:val="00842A2A"/>
    <w:rsid w:val="00843091"/>
    <w:rsid w:val="00843627"/>
    <w:rsid w:val="00845953"/>
    <w:rsid w:val="00846426"/>
    <w:rsid w:val="00846AF1"/>
    <w:rsid w:val="00846FDC"/>
    <w:rsid w:val="0085068A"/>
    <w:rsid w:val="00850940"/>
    <w:rsid w:val="00852ADB"/>
    <w:rsid w:val="00853861"/>
    <w:rsid w:val="008547AA"/>
    <w:rsid w:val="0085491C"/>
    <w:rsid w:val="00854C00"/>
    <w:rsid w:val="008558A0"/>
    <w:rsid w:val="00856A9A"/>
    <w:rsid w:val="00857FA3"/>
    <w:rsid w:val="00860F28"/>
    <w:rsid w:val="008627CC"/>
    <w:rsid w:val="0086451F"/>
    <w:rsid w:val="00864FB0"/>
    <w:rsid w:val="00865499"/>
    <w:rsid w:val="00865E24"/>
    <w:rsid w:val="00865FA1"/>
    <w:rsid w:val="008679BA"/>
    <w:rsid w:val="008706DD"/>
    <w:rsid w:val="00872D28"/>
    <w:rsid w:val="0087449B"/>
    <w:rsid w:val="008747A5"/>
    <w:rsid w:val="008748F8"/>
    <w:rsid w:val="00880256"/>
    <w:rsid w:val="00881E7B"/>
    <w:rsid w:val="00882514"/>
    <w:rsid w:val="008837B5"/>
    <w:rsid w:val="008843BC"/>
    <w:rsid w:val="0088569F"/>
    <w:rsid w:val="00890892"/>
    <w:rsid w:val="00891B9A"/>
    <w:rsid w:val="00892B3D"/>
    <w:rsid w:val="00894FE2"/>
    <w:rsid w:val="008955CD"/>
    <w:rsid w:val="00895818"/>
    <w:rsid w:val="008A1749"/>
    <w:rsid w:val="008A1BE9"/>
    <w:rsid w:val="008A1E05"/>
    <w:rsid w:val="008A32D9"/>
    <w:rsid w:val="008A4CAD"/>
    <w:rsid w:val="008A59A8"/>
    <w:rsid w:val="008A5FCB"/>
    <w:rsid w:val="008A779C"/>
    <w:rsid w:val="008A78E3"/>
    <w:rsid w:val="008B07B8"/>
    <w:rsid w:val="008B11E0"/>
    <w:rsid w:val="008B22F0"/>
    <w:rsid w:val="008B30C6"/>
    <w:rsid w:val="008B42BC"/>
    <w:rsid w:val="008B42EE"/>
    <w:rsid w:val="008B494C"/>
    <w:rsid w:val="008B6778"/>
    <w:rsid w:val="008B7D5E"/>
    <w:rsid w:val="008B7EBD"/>
    <w:rsid w:val="008C25F9"/>
    <w:rsid w:val="008C2858"/>
    <w:rsid w:val="008C330B"/>
    <w:rsid w:val="008C3D25"/>
    <w:rsid w:val="008C4365"/>
    <w:rsid w:val="008C502A"/>
    <w:rsid w:val="008C54A8"/>
    <w:rsid w:val="008C660F"/>
    <w:rsid w:val="008C723D"/>
    <w:rsid w:val="008C7269"/>
    <w:rsid w:val="008D0C22"/>
    <w:rsid w:val="008D0E89"/>
    <w:rsid w:val="008D1931"/>
    <w:rsid w:val="008D39B8"/>
    <w:rsid w:val="008D6C59"/>
    <w:rsid w:val="008E28D1"/>
    <w:rsid w:val="008E4859"/>
    <w:rsid w:val="008E4E98"/>
    <w:rsid w:val="008E5841"/>
    <w:rsid w:val="008E686E"/>
    <w:rsid w:val="008E739C"/>
    <w:rsid w:val="008F0609"/>
    <w:rsid w:val="008F0657"/>
    <w:rsid w:val="008F0EB6"/>
    <w:rsid w:val="008F1C36"/>
    <w:rsid w:val="008F2945"/>
    <w:rsid w:val="008F4C0E"/>
    <w:rsid w:val="008F53FA"/>
    <w:rsid w:val="008F5C43"/>
    <w:rsid w:val="008F6036"/>
    <w:rsid w:val="008F7A9F"/>
    <w:rsid w:val="008F7D00"/>
    <w:rsid w:val="00901BF0"/>
    <w:rsid w:val="00901D47"/>
    <w:rsid w:val="009026C2"/>
    <w:rsid w:val="00903990"/>
    <w:rsid w:val="009043AA"/>
    <w:rsid w:val="00905B69"/>
    <w:rsid w:val="00905BB0"/>
    <w:rsid w:val="00906A0C"/>
    <w:rsid w:val="00906B3D"/>
    <w:rsid w:val="00907094"/>
    <w:rsid w:val="00910EC4"/>
    <w:rsid w:val="00912737"/>
    <w:rsid w:val="00912ED2"/>
    <w:rsid w:val="00913F6A"/>
    <w:rsid w:val="009155BE"/>
    <w:rsid w:val="00916209"/>
    <w:rsid w:val="00916B26"/>
    <w:rsid w:val="00920A72"/>
    <w:rsid w:val="00921F05"/>
    <w:rsid w:val="009276E6"/>
    <w:rsid w:val="00930141"/>
    <w:rsid w:val="00930382"/>
    <w:rsid w:val="009307F6"/>
    <w:rsid w:val="00930B20"/>
    <w:rsid w:val="0093218B"/>
    <w:rsid w:val="00933834"/>
    <w:rsid w:val="00940A6A"/>
    <w:rsid w:val="00940E11"/>
    <w:rsid w:val="00941B0D"/>
    <w:rsid w:val="00942029"/>
    <w:rsid w:val="009446C9"/>
    <w:rsid w:val="00944EF2"/>
    <w:rsid w:val="00945986"/>
    <w:rsid w:val="00946211"/>
    <w:rsid w:val="0094645F"/>
    <w:rsid w:val="00947917"/>
    <w:rsid w:val="00952345"/>
    <w:rsid w:val="009525D8"/>
    <w:rsid w:val="00952B15"/>
    <w:rsid w:val="009535C2"/>
    <w:rsid w:val="00955296"/>
    <w:rsid w:val="0095702C"/>
    <w:rsid w:val="00957E3E"/>
    <w:rsid w:val="00957F21"/>
    <w:rsid w:val="00960641"/>
    <w:rsid w:val="009612FD"/>
    <w:rsid w:val="00962E99"/>
    <w:rsid w:val="0096311B"/>
    <w:rsid w:val="00966380"/>
    <w:rsid w:val="00970763"/>
    <w:rsid w:val="009711FF"/>
    <w:rsid w:val="00971976"/>
    <w:rsid w:val="009728BD"/>
    <w:rsid w:val="00973A48"/>
    <w:rsid w:val="0097444A"/>
    <w:rsid w:val="00976E60"/>
    <w:rsid w:val="009773C7"/>
    <w:rsid w:val="00980589"/>
    <w:rsid w:val="009817B3"/>
    <w:rsid w:val="00982941"/>
    <w:rsid w:val="00982A5C"/>
    <w:rsid w:val="00983C89"/>
    <w:rsid w:val="00986575"/>
    <w:rsid w:val="009870BF"/>
    <w:rsid w:val="009875F1"/>
    <w:rsid w:val="00987722"/>
    <w:rsid w:val="00990B1E"/>
    <w:rsid w:val="00993428"/>
    <w:rsid w:val="00994111"/>
    <w:rsid w:val="00994A83"/>
    <w:rsid w:val="00995DAF"/>
    <w:rsid w:val="009964DF"/>
    <w:rsid w:val="00996DF6"/>
    <w:rsid w:val="009977D0"/>
    <w:rsid w:val="009978C2"/>
    <w:rsid w:val="009A0A3E"/>
    <w:rsid w:val="009A2399"/>
    <w:rsid w:val="009A2751"/>
    <w:rsid w:val="009A2B8C"/>
    <w:rsid w:val="009A36E4"/>
    <w:rsid w:val="009A3D07"/>
    <w:rsid w:val="009A5368"/>
    <w:rsid w:val="009A5DE1"/>
    <w:rsid w:val="009A6BD5"/>
    <w:rsid w:val="009A78B6"/>
    <w:rsid w:val="009B033E"/>
    <w:rsid w:val="009B3921"/>
    <w:rsid w:val="009B4A04"/>
    <w:rsid w:val="009B558A"/>
    <w:rsid w:val="009B5614"/>
    <w:rsid w:val="009B5CE4"/>
    <w:rsid w:val="009B7BA2"/>
    <w:rsid w:val="009C16DD"/>
    <w:rsid w:val="009C1917"/>
    <w:rsid w:val="009C1C3A"/>
    <w:rsid w:val="009C2C8E"/>
    <w:rsid w:val="009C34C6"/>
    <w:rsid w:val="009C5CC2"/>
    <w:rsid w:val="009D0B72"/>
    <w:rsid w:val="009D2421"/>
    <w:rsid w:val="009D36D5"/>
    <w:rsid w:val="009D4A32"/>
    <w:rsid w:val="009D4AB9"/>
    <w:rsid w:val="009D6FC8"/>
    <w:rsid w:val="009E008D"/>
    <w:rsid w:val="009E03F3"/>
    <w:rsid w:val="009E21B5"/>
    <w:rsid w:val="009E3496"/>
    <w:rsid w:val="009E5965"/>
    <w:rsid w:val="009E5EDC"/>
    <w:rsid w:val="009E6795"/>
    <w:rsid w:val="009E70F0"/>
    <w:rsid w:val="009F0179"/>
    <w:rsid w:val="009F082C"/>
    <w:rsid w:val="009F08A3"/>
    <w:rsid w:val="009F4CFF"/>
    <w:rsid w:val="009F533D"/>
    <w:rsid w:val="009F5591"/>
    <w:rsid w:val="009F7A3E"/>
    <w:rsid w:val="00A00B8F"/>
    <w:rsid w:val="00A02C88"/>
    <w:rsid w:val="00A02E07"/>
    <w:rsid w:val="00A03235"/>
    <w:rsid w:val="00A04366"/>
    <w:rsid w:val="00A046F5"/>
    <w:rsid w:val="00A04775"/>
    <w:rsid w:val="00A0597B"/>
    <w:rsid w:val="00A07519"/>
    <w:rsid w:val="00A10915"/>
    <w:rsid w:val="00A129E8"/>
    <w:rsid w:val="00A12A32"/>
    <w:rsid w:val="00A12C99"/>
    <w:rsid w:val="00A136E5"/>
    <w:rsid w:val="00A13D5E"/>
    <w:rsid w:val="00A1441A"/>
    <w:rsid w:val="00A15F69"/>
    <w:rsid w:val="00A202AA"/>
    <w:rsid w:val="00A21241"/>
    <w:rsid w:val="00A2290C"/>
    <w:rsid w:val="00A22CE1"/>
    <w:rsid w:val="00A2386C"/>
    <w:rsid w:val="00A26264"/>
    <w:rsid w:val="00A26639"/>
    <w:rsid w:val="00A276A3"/>
    <w:rsid w:val="00A30108"/>
    <w:rsid w:val="00A30599"/>
    <w:rsid w:val="00A3124C"/>
    <w:rsid w:val="00A320BA"/>
    <w:rsid w:val="00A32164"/>
    <w:rsid w:val="00A34722"/>
    <w:rsid w:val="00A355BF"/>
    <w:rsid w:val="00A361D5"/>
    <w:rsid w:val="00A37F73"/>
    <w:rsid w:val="00A40E90"/>
    <w:rsid w:val="00A41385"/>
    <w:rsid w:val="00A422C3"/>
    <w:rsid w:val="00A4331E"/>
    <w:rsid w:val="00A44F00"/>
    <w:rsid w:val="00A45730"/>
    <w:rsid w:val="00A46624"/>
    <w:rsid w:val="00A4680B"/>
    <w:rsid w:val="00A46E2D"/>
    <w:rsid w:val="00A47F3F"/>
    <w:rsid w:val="00A51FAF"/>
    <w:rsid w:val="00A52A9E"/>
    <w:rsid w:val="00A530D4"/>
    <w:rsid w:val="00A54BE9"/>
    <w:rsid w:val="00A55737"/>
    <w:rsid w:val="00A55A5F"/>
    <w:rsid w:val="00A57B50"/>
    <w:rsid w:val="00A60A9C"/>
    <w:rsid w:val="00A60B08"/>
    <w:rsid w:val="00A61367"/>
    <w:rsid w:val="00A62BAC"/>
    <w:rsid w:val="00A62BBD"/>
    <w:rsid w:val="00A631CC"/>
    <w:rsid w:val="00A64E61"/>
    <w:rsid w:val="00A656DF"/>
    <w:rsid w:val="00A65A4E"/>
    <w:rsid w:val="00A662C8"/>
    <w:rsid w:val="00A6675F"/>
    <w:rsid w:val="00A66F16"/>
    <w:rsid w:val="00A675F1"/>
    <w:rsid w:val="00A703FB"/>
    <w:rsid w:val="00A7128D"/>
    <w:rsid w:val="00A719D5"/>
    <w:rsid w:val="00A71E8D"/>
    <w:rsid w:val="00A724D7"/>
    <w:rsid w:val="00A737D5"/>
    <w:rsid w:val="00A740B7"/>
    <w:rsid w:val="00A744A2"/>
    <w:rsid w:val="00A74805"/>
    <w:rsid w:val="00A7495B"/>
    <w:rsid w:val="00A74F4A"/>
    <w:rsid w:val="00A75630"/>
    <w:rsid w:val="00A75A88"/>
    <w:rsid w:val="00A764C8"/>
    <w:rsid w:val="00A76BB3"/>
    <w:rsid w:val="00A771E2"/>
    <w:rsid w:val="00A77F19"/>
    <w:rsid w:val="00A82889"/>
    <w:rsid w:val="00A84A70"/>
    <w:rsid w:val="00A8501F"/>
    <w:rsid w:val="00A8564D"/>
    <w:rsid w:val="00A8611E"/>
    <w:rsid w:val="00A862B0"/>
    <w:rsid w:val="00A86F87"/>
    <w:rsid w:val="00A9184C"/>
    <w:rsid w:val="00A929BC"/>
    <w:rsid w:val="00A93769"/>
    <w:rsid w:val="00A94382"/>
    <w:rsid w:val="00A95B78"/>
    <w:rsid w:val="00A968B2"/>
    <w:rsid w:val="00A96C74"/>
    <w:rsid w:val="00A9703B"/>
    <w:rsid w:val="00A97D4A"/>
    <w:rsid w:val="00AA1049"/>
    <w:rsid w:val="00AA162D"/>
    <w:rsid w:val="00AA172D"/>
    <w:rsid w:val="00AA22C0"/>
    <w:rsid w:val="00AA3052"/>
    <w:rsid w:val="00AA3641"/>
    <w:rsid w:val="00AA3A9E"/>
    <w:rsid w:val="00AA428A"/>
    <w:rsid w:val="00AA46C8"/>
    <w:rsid w:val="00AA4D5E"/>
    <w:rsid w:val="00AA68D9"/>
    <w:rsid w:val="00AA6AE0"/>
    <w:rsid w:val="00AA7E78"/>
    <w:rsid w:val="00AB18C1"/>
    <w:rsid w:val="00AB32E7"/>
    <w:rsid w:val="00AB33A9"/>
    <w:rsid w:val="00AB4931"/>
    <w:rsid w:val="00AB5CC2"/>
    <w:rsid w:val="00AB5DDE"/>
    <w:rsid w:val="00AB636A"/>
    <w:rsid w:val="00AB6A1E"/>
    <w:rsid w:val="00AB6E66"/>
    <w:rsid w:val="00AB75B3"/>
    <w:rsid w:val="00AB7846"/>
    <w:rsid w:val="00AC048A"/>
    <w:rsid w:val="00AC1928"/>
    <w:rsid w:val="00AC1BCA"/>
    <w:rsid w:val="00AC2C25"/>
    <w:rsid w:val="00AC32D7"/>
    <w:rsid w:val="00AC45C3"/>
    <w:rsid w:val="00AC5880"/>
    <w:rsid w:val="00AC60FB"/>
    <w:rsid w:val="00AC63B3"/>
    <w:rsid w:val="00AC6F92"/>
    <w:rsid w:val="00AC70EE"/>
    <w:rsid w:val="00AC739A"/>
    <w:rsid w:val="00AD02F8"/>
    <w:rsid w:val="00AD0C33"/>
    <w:rsid w:val="00AD0EEA"/>
    <w:rsid w:val="00AD11BA"/>
    <w:rsid w:val="00AD12A1"/>
    <w:rsid w:val="00AD266C"/>
    <w:rsid w:val="00AD3703"/>
    <w:rsid w:val="00AD3E71"/>
    <w:rsid w:val="00AD44D4"/>
    <w:rsid w:val="00AD474F"/>
    <w:rsid w:val="00AD4BD5"/>
    <w:rsid w:val="00AD513E"/>
    <w:rsid w:val="00AD5547"/>
    <w:rsid w:val="00AD6D9E"/>
    <w:rsid w:val="00AE0DFB"/>
    <w:rsid w:val="00AE6396"/>
    <w:rsid w:val="00AE683E"/>
    <w:rsid w:val="00AE6CD2"/>
    <w:rsid w:val="00AE6D37"/>
    <w:rsid w:val="00AE712D"/>
    <w:rsid w:val="00AF0086"/>
    <w:rsid w:val="00AF20FF"/>
    <w:rsid w:val="00AF238C"/>
    <w:rsid w:val="00AF2EB4"/>
    <w:rsid w:val="00AF34F8"/>
    <w:rsid w:val="00AF3625"/>
    <w:rsid w:val="00AF3FE4"/>
    <w:rsid w:val="00AF4B0D"/>
    <w:rsid w:val="00B00B42"/>
    <w:rsid w:val="00B010A0"/>
    <w:rsid w:val="00B01C66"/>
    <w:rsid w:val="00B02D9A"/>
    <w:rsid w:val="00B0481A"/>
    <w:rsid w:val="00B05C43"/>
    <w:rsid w:val="00B05F98"/>
    <w:rsid w:val="00B065A9"/>
    <w:rsid w:val="00B06CF6"/>
    <w:rsid w:val="00B11FC2"/>
    <w:rsid w:val="00B1294A"/>
    <w:rsid w:val="00B14426"/>
    <w:rsid w:val="00B15346"/>
    <w:rsid w:val="00B154A9"/>
    <w:rsid w:val="00B1769A"/>
    <w:rsid w:val="00B17E3E"/>
    <w:rsid w:val="00B20651"/>
    <w:rsid w:val="00B20F6C"/>
    <w:rsid w:val="00B212A8"/>
    <w:rsid w:val="00B22222"/>
    <w:rsid w:val="00B2226A"/>
    <w:rsid w:val="00B222B6"/>
    <w:rsid w:val="00B230E0"/>
    <w:rsid w:val="00B248D8"/>
    <w:rsid w:val="00B25007"/>
    <w:rsid w:val="00B25697"/>
    <w:rsid w:val="00B258FF"/>
    <w:rsid w:val="00B25EEB"/>
    <w:rsid w:val="00B2696B"/>
    <w:rsid w:val="00B26FEA"/>
    <w:rsid w:val="00B27667"/>
    <w:rsid w:val="00B32AF0"/>
    <w:rsid w:val="00B3407D"/>
    <w:rsid w:val="00B36866"/>
    <w:rsid w:val="00B3703C"/>
    <w:rsid w:val="00B40255"/>
    <w:rsid w:val="00B41707"/>
    <w:rsid w:val="00B420A5"/>
    <w:rsid w:val="00B4260A"/>
    <w:rsid w:val="00B43352"/>
    <w:rsid w:val="00B4360B"/>
    <w:rsid w:val="00B451FE"/>
    <w:rsid w:val="00B465F9"/>
    <w:rsid w:val="00B47161"/>
    <w:rsid w:val="00B47722"/>
    <w:rsid w:val="00B505BE"/>
    <w:rsid w:val="00B50949"/>
    <w:rsid w:val="00B51194"/>
    <w:rsid w:val="00B53337"/>
    <w:rsid w:val="00B547A7"/>
    <w:rsid w:val="00B55084"/>
    <w:rsid w:val="00B56DA9"/>
    <w:rsid w:val="00B578AC"/>
    <w:rsid w:val="00B57F3A"/>
    <w:rsid w:val="00B61472"/>
    <w:rsid w:val="00B670D3"/>
    <w:rsid w:val="00B671FA"/>
    <w:rsid w:val="00B70887"/>
    <w:rsid w:val="00B70B39"/>
    <w:rsid w:val="00B70C3C"/>
    <w:rsid w:val="00B71E06"/>
    <w:rsid w:val="00B72DB4"/>
    <w:rsid w:val="00B7343F"/>
    <w:rsid w:val="00B73677"/>
    <w:rsid w:val="00B739C4"/>
    <w:rsid w:val="00B74E20"/>
    <w:rsid w:val="00B75822"/>
    <w:rsid w:val="00B763DF"/>
    <w:rsid w:val="00B76720"/>
    <w:rsid w:val="00B771AE"/>
    <w:rsid w:val="00B77574"/>
    <w:rsid w:val="00B77985"/>
    <w:rsid w:val="00B77990"/>
    <w:rsid w:val="00B8014D"/>
    <w:rsid w:val="00B81E3E"/>
    <w:rsid w:val="00B8222D"/>
    <w:rsid w:val="00B8252A"/>
    <w:rsid w:val="00B825D3"/>
    <w:rsid w:val="00B82E5A"/>
    <w:rsid w:val="00B82FCD"/>
    <w:rsid w:val="00B832EF"/>
    <w:rsid w:val="00B85359"/>
    <w:rsid w:val="00B87848"/>
    <w:rsid w:val="00B90BC9"/>
    <w:rsid w:val="00B90C62"/>
    <w:rsid w:val="00B90E56"/>
    <w:rsid w:val="00B91764"/>
    <w:rsid w:val="00B918A0"/>
    <w:rsid w:val="00B936B2"/>
    <w:rsid w:val="00B9450F"/>
    <w:rsid w:val="00B94E65"/>
    <w:rsid w:val="00B97D06"/>
    <w:rsid w:val="00B97F76"/>
    <w:rsid w:val="00BA09D1"/>
    <w:rsid w:val="00BA14E7"/>
    <w:rsid w:val="00BA1EB4"/>
    <w:rsid w:val="00BA2A5E"/>
    <w:rsid w:val="00BA2D6C"/>
    <w:rsid w:val="00BA3E04"/>
    <w:rsid w:val="00BA4A68"/>
    <w:rsid w:val="00BA5611"/>
    <w:rsid w:val="00BA58DC"/>
    <w:rsid w:val="00BA709C"/>
    <w:rsid w:val="00BB0EE0"/>
    <w:rsid w:val="00BB1231"/>
    <w:rsid w:val="00BB4C90"/>
    <w:rsid w:val="00BB6962"/>
    <w:rsid w:val="00BC03D8"/>
    <w:rsid w:val="00BC05CC"/>
    <w:rsid w:val="00BC065A"/>
    <w:rsid w:val="00BC0949"/>
    <w:rsid w:val="00BC09A3"/>
    <w:rsid w:val="00BC5FFE"/>
    <w:rsid w:val="00BC742F"/>
    <w:rsid w:val="00BC784D"/>
    <w:rsid w:val="00BD0835"/>
    <w:rsid w:val="00BD0AA9"/>
    <w:rsid w:val="00BD1E47"/>
    <w:rsid w:val="00BD2627"/>
    <w:rsid w:val="00BD3AA5"/>
    <w:rsid w:val="00BD523D"/>
    <w:rsid w:val="00BD5D39"/>
    <w:rsid w:val="00BD64F1"/>
    <w:rsid w:val="00BD67D4"/>
    <w:rsid w:val="00BD7C98"/>
    <w:rsid w:val="00BD7DAB"/>
    <w:rsid w:val="00BE00AC"/>
    <w:rsid w:val="00BE147E"/>
    <w:rsid w:val="00BE2FD3"/>
    <w:rsid w:val="00BE33BD"/>
    <w:rsid w:val="00BE40D9"/>
    <w:rsid w:val="00BE5BBB"/>
    <w:rsid w:val="00BE731B"/>
    <w:rsid w:val="00BF0267"/>
    <w:rsid w:val="00BF08FD"/>
    <w:rsid w:val="00BF0FC9"/>
    <w:rsid w:val="00BF3D98"/>
    <w:rsid w:val="00BF4078"/>
    <w:rsid w:val="00BF4AD6"/>
    <w:rsid w:val="00BF5E32"/>
    <w:rsid w:val="00BF5E4F"/>
    <w:rsid w:val="00BF6F04"/>
    <w:rsid w:val="00C0096A"/>
    <w:rsid w:val="00C02457"/>
    <w:rsid w:val="00C03620"/>
    <w:rsid w:val="00C04213"/>
    <w:rsid w:val="00C04852"/>
    <w:rsid w:val="00C04EB5"/>
    <w:rsid w:val="00C05349"/>
    <w:rsid w:val="00C06662"/>
    <w:rsid w:val="00C06BE5"/>
    <w:rsid w:val="00C06D1A"/>
    <w:rsid w:val="00C07AD9"/>
    <w:rsid w:val="00C109B8"/>
    <w:rsid w:val="00C10CE5"/>
    <w:rsid w:val="00C1377E"/>
    <w:rsid w:val="00C14B49"/>
    <w:rsid w:val="00C14C6F"/>
    <w:rsid w:val="00C163E0"/>
    <w:rsid w:val="00C166FB"/>
    <w:rsid w:val="00C16F61"/>
    <w:rsid w:val="00C20684"/>
    <w:rsid w:val="00C2273B"/>
    <w:rsid w:val="00C23512"/>
    <w:rsid w:val="00C2484B"/>
    <w:rsid w:val="00C256F8"/>
    <w:rsid w:val="00C25F25"/>
    <w:rsid w:val="00C31BEF"/>
    <w:rsid w:val="00C32AC3"/>
    <w:rsid w:val="00C32C72"/>
    <w:rsid w:val="00C33279"/>
    <w:rsid w:val="00C33A83"/>
    <w:rsid w:val="00C35978"/>
    <w:rsid w:val="00C36979"/>
    <w:rsid w:val="00C37E09"/>
    <w:rsid w:val="00C40501"/>
    <w:rsid w:val="00C41147"/>
    <w:rsid w:val="00C41F35"/>
    <w:rsid w:val="00C4287F"/>
    <w:rsid w:val="00C4322D"/>
    <w:rsid w:val="00C43789"/>
    <w:rsid w:val="00C441FC"/>
    <w:rsid w:val="00C44232"/>
    <w:rsid w:val="00C4524A"/>
    <w:rsid w:val="00C45ACF"/>
    <w:rsid w:val="00C46CCC"/>
    <w:rsid w:val="00C46E68"/>
    <w:rsid w:val="00C47436"/>
    <w:rsid w:val="00C47B1A"/>
    <w:rsid w:val="00C47D85"/>
    <w:rsid w:val="00C50F14"/>
    <w:rsid w:val="00C512AD"/>
    <w:rsid w:val="00C516DD"/>
    <w:rsid w:val="00C51EDE"/>
    <w:rsid w:val="00C53F60"/>
    <w:rsid w:val="00C5446F"/>
    <w:rsid w:val="00C55195"/>
    <w:rsid w:val="00C63E61"/>
    <w:rsid w:val="00C64233"/>
    <w:rsid w:val="00C64D13"/>
    <w:rsid w:val="00C64E2A"/>
    <w:rsid w:val="00C65DC8"/>
    <w:rsid w:val="00C67236"/>
    <w:rsid w:val="00C67762"/>
    <w:rsid w:val="00C71B29"/>
    <w:rsid w:val="00C72BC4"/>
    <w:rsid w:val="00C72C80"/>
    <w:rsid w:val="00C72DA3"/>
    <w:rsid w:val="00C73021"/>
    <w:rsid w:val="00C73BB8"/>
    <w:rsid w:val="00C76E52"/>
    <w:rsid w:val="00C77366"/>
    <w:rsid w:val="00C822DB"/>
    <w:rsid w:val="00C854B8"/>
    <w:rsid w:val="00C85736"/>
    <w:rsid w:val="00C86C15"/>
    <w:rsid w:val="00C913C0"/>
    <w:rsid w:val="00C9231D"/>
    <w:rsid w:val="00C92991"/>
    <w:rsid w:val="00C92CA8"/>
    <w:rsid w:val="00C92EE8"/>
    <w:rsid w:val="00C93669"/>
    <w:rsid w:val="00C93C5A"/>
    <w:rsid w:val="00C93C94"/>
    <w:rsid w:val="00C93D00"/>
    <w:rsid w:val="00C9407F"/>
    <w:rsid w:val="00C94A0A"/>
    <w:rsid w:val="00C9531F"/>
    <w:rsid w:val="00C95B19"/>
    <w:rsid w:val="00C9701E"/>
    <w:rsid w:val="00C97427"/>
    <w:rsid w:val="00C97766"/>
    <w:rsid w:val="00CA0A09"/>
    <w:rsid w:val="00CA1872"/>
    <w:rsid w:val="00CA3637"/>
    <w:rsid w:val="00CA4143"/>
    <w:rsid w:val="00CA65C8"/>
    <w:rsid w:val="00CA6B76"/>
    <w:rsid w:val="00CA701D"/>
    <w:rsid w:val="00CA72DA"/>
    <w:rsid w:val="00CA7659"/>
    <w:rsid w:val="00CA78AE"/>
    <w:rsid w:val="00CB0848"/>
    <w:rsid w:val="00CB10EE"/>
    <w:rsid w:val="00CB214B"/>
    <w:rsid w:val="00CB22C5"/>
    <w:rsid w:val="00CB3179"/>
    <w:rsid w:val="00CB425F"/>
    <w:rsid w:val="00CB4D4E"/>
    <w:rsid w:val="00CB4E58"/>
    <w:rsid w:val="00CB5DBB"/>
    <w:rsid w:val="00CC0A65"/>
    <w:rsid w:val="00CC1B0E"/>
    <w:rsid w:val="00CC371D"/>
    <w:rsid w:val="00CC39A2"/>
    <w:rsid w:val="00CC4EB6"/>
    <w:rsid w:val="00CC5208"/>
    <w:rsid w:val="00CC52D5"/>
    <w:rsid w:val="00CC579A"/>
    <w:rsid w:val="00CC57A4"/>
    <w:rsid w:val="00CC5F6D"/>
    <w:rsid w:val="00CC6A02"/>
    <w:rsid w:val="00CC6FDB"/>
    <w:rsid w:val="00CC78A8"/>
    <w:rsid w:val="00CC7ED1"/>
    <w:rsid w:val="00CD156E"/>
    <w:rsid w:val="00CD2911"/>
    <w:rsid w:val="00CD54CF"/>
    <w:rsid w:val="00CD5AEA"/>
    <w:rsid w:val="00CD64D0"/>
    <w:rsid w:val="00CD79D3"/>
    <w:rsid w:val="00CE134E"/>
    <w:rsid w:val="00CE162C"/>
    <w:rsid w:val="00CE3BF8"/>
    <w:rsid w:val="00CE3D85"/>
    <w:rsid w:val="00CE4D73"/>
    <w:rsid w:val="00CE6A63"/>
    <w:rsid w:val="00CE7046"/>
    <w:rsid w:val="00CF037F"/>
    <w:rsid w:val="00CF17FB"/>
    <w:rsid w:val="00CF1A80"/>
    <w:rsid w:val="00CF23D6"/>
    <w:rsid w:val="00CF248D"/>
    <w:rsid w:val="00CF285A"/>
    <w:rsid w:val="00CF2B0A"/>
    <w:rsid w:val="00CF3413"/>
    <w:rsid w:val="00CF44B2"/>
    <w:rsid w:val="00CF4519"/>
    <w:rsid w:val="00CF5B8F"/>
    <w:rsid w:val="00CF5BD7"/>
    <w:rsid w:val="00D0104D"/>
    <w:rsid w:val="00D01BE8"/>
    <w:rsid w:val="00D01C74"/>
    <w:rsid w:val="00D01E35"/>
    <w:rsid w:val="00D020E2"/>
    <w:rsid w:val="00D036A0"/>
    <w:rsid w:val="00D04F3C"/>
    <w:rsid w:val="00D056DD"/>
    <w:rsid w:val="00D10D07"/>
    <w:rsid w:val="00D1129C"/>
    <w:rsid w:val="00D14023"/>
    <w:rsid w:val="00D14882"/>
    <w:rsid w:val="00D174F9"/>
    <w:rsid w:val="00D176B0"/>
    <w:rsid w:val="00D217B0"/>
    <w:rsid w:val="00D21D04"/>
    <w:rsid w:val="00D221DB"/>
    <w:rsid w:val="00D2250E"/>
    <w:rsid w:val="00D23134"/>
    <w:rsid w:val="00D248FE"/>
    <w:rsid w:val="00D25B2E"/>
    <w:rsid w:val="00D25C2D"/>
    <w:rsid w:val="00D27611"/>
    <w:rsid w:val="00D278AA"/>
    <w:rsid w:val="00D27983"/>
    <w:rsid w:val="00D31B86"/>
    <w:rsid w:val="00D3519E"/>
    <w:rsid w:val="00D353AE"/>
    <w:rsid w:val="00D35B06"/>
    <w:rsid w:val="00D36355"/>
    <w:rsid w:val="00D37A8E"/>
    <w:rsid w:val="00D405E5"/>
    <w:rsid w:val="00D422DA"/>
    <w:rsid w:val="00D42820"/>
    <w:rsid w:val="00D428BC"/>
    <w:rsid w:val="00D4320E"/>
    <w:rsid w:val="00D4605F"/>
    <w:rsid w:val="00D46960"/>
    <w:rsid w:val="00D46CDD"/>
    <w:rsid w:val="00D5039E"/>
    <w:rsid w:val="00D5075C"/>
    <w:rsid w:val="00D50901"/>
    <w:rsid w:val="00D5111C"/>
    <w:rsid w:val="00D518B3"/>
    <w:rsid w:val="00D5234D"/>
    <w:rsid w:val="00D54DC4"/>
    <w:rsid w:val="00D5508F"/>
    <w:rsid w:val="00D55C1B"/>
    <w:rsid w:val="00D6072C"/>
    <w:rsid w:val="00D60C9E"/>
    <w:rsid w:val="00D617EB"/>
    <w:rsid w:val="00D62AA4"/>
    <w:rsid w:val="00D63A23"/>
    <w:rsid w:val="00D63CF6"/>
    <w:rsid w:val="00D64C96"/>
    <w:rsid w:val="00D6565D"/>
    <w:rsid w:val="00D666E9"/>
    <w:rsid w:val="00D66DCC"/>
    <w:rsid w:val="00D67A7D"/>
    <w:rsid w:val="00D67AB0"/>
    <w:rsid w:val="00D7056D"/>
    <w:rsid w:val="00D7223F"/>
    <w:rsid w:val="00D75A44"/>
    <w:rsid w:val="00D75BB9"/>
    <w:rsid w:val="00D764C1"/>
    <w:rsid w:val="00D76B2C"/>
    <w:rsid w:val="00D7740E"/>
    <w:rsid w:val="00D818BA"/>
    <w:rsid w:val="00D8256C"/>
    <w:rsid w:val="00D82D55"/>
    <w:rsid w:val="00D846F2"/>
    <w:rsid w:val="00D84905"/>
    <w:rsid w:val="00D85BFA"/>
    <w:rsid w:val="00D85ED1"/>
    <w:rsid w:val="00D873D1"/>
    <w:rsid w:val="00D875DE"/>
    <w:rsid w:val="00D90F45"/>
    <w:rsid w:val="00D9318D"/>
    <w:rsid w:val="00D94DAF"/>
    <w:rsid w:val="00D94DB0"/>
    <w:rsid w:val="00D95730"/>
    <w:rsid w:val="00D958A8"/>
    <w:rsid w:val="00D95FFF"/>
    <w:rsid w:val="00D9628A"/>
    <w:rsid w:val="00D9643B"/>
    <w:rsid w:val="00D97DA0"/>
    <w:rsid w:val="00DA0EEB"/>
    <w:rsid w:val="00DA5460"/>
    <w:rsid w:val="00DA6644"/>
    <w:rsid w:val="00DA711E"/>
    <w:rsid w:val="00DA7E08"/>
    <w:rsid w:val="00DB18DB"/>
    <w:rsid w:val="00DB1AEF"/>
    <w:rsid w:val="00DB330B"/>
    <w:rsid w:val="00DB449F"/>
    <w:rsid w:val="00DB484F"/>
    <w:rsid w:val="00DB4D00"/>
    <w:rsid w:val="00DB7331"/>
    <w:rsid w:val="00DB7990"/>
    <w:rsid w:val="00DC23A0"/>
    <w:rsid w:val="00DC2811"/>
    <w:rsid w:val="00DC2DE5"/>
    <w:rsid w:val="00DC2EA3"/>
    <w:rsid w:val="00DC2F3A"/>
    <w:rsid w:val="00DC2FF7"/>
    <w:rsid w:val="00DC5191"/>
    <w:rsid w:val="00DC55F1"/>
    <w:rsid w:val="00DC5A3B"/>
    <w:rsid w:val="00DC61FD"/>
    <w:rsid w:val="00DC665A"/>
    <w:rsid w:val="00DC6838"/>
    <w:rsid w:val="00DD07CF"/>
    <w:rsid w:val="00DD1188"/>
    <w:rsid w:val="00DD2C20"/>
    <w:rsid w:val="00DD3381"/>
    <w:rsid w:val="00DD434F"/>
    <w:rsid w:val="00DD518F"/>
    <w:rsid w:val="00DD6921"/>
    <w:rsid w:val="00DE0F3F"/>
    <w:rsid w:val="00DE119C"/>
    <w:rsid w:val="00DE14F1"/>
    <w:rsid w:val="00DE1771"/>
    <w:rsid w:val="00DE1A57"/>
    <w:rsid w:val="00DE2322"/>
    <w:rsid w:val="00DE5393"/>
    <w:rsid w:val="00DE57D9"/>
    <w:rsid w:val="00DE5BCA"/>
    <w:rsid w:val="00DE7426"/>
    <w:rsid w:val="00DF107F"/>
    <w:rsid w:val="00DF1958"/>
    <w:rsid w:val="00DF39D9"/>
    <w:rsid w:val="00DF3FB2"/>
    <w:rsid w:val="00DF40D5"/>
    <w:rsid w:val="00DF46E2"/>
    <w:rsid w:val="00DF5D88"/>
    <w:rsid w:val="00DF732E"/>
    <w:rsid w:val="00DF73BE"/>
    <w:rsid w:val="00DF7455"/>
    <w:rsid w:val="00DF78A0"/>
    <w:rsid w:val="00DF7C61"/>
    <w:rsid w:val="00E01529"/>
    <w:rsid w:val="00E01E43"/>
    <w:rsid w:val="00E037FF"/>
    <w:rsid w:val="00E0451A"/>
    <w:rsid w:val="00E05486"/>
    <w:rsid w:val="00E07992"/>
    <w:rsid w:val="00E07EC0"/>
    <w:rsid w:val="00E11A70"/>
    <w:rsid w:val="00E15FA2"/>
    <w:rsid w:val="00E160FB"/>
    <w:rsid w:val="00E175C8"/>
    <w:rsid w:val="00E216EA"/>
    <w:rsid w:val="00E22CBF"/>
    <w:rsid w:val="00E30A2A"/>
    <w:rsid w:val="00E30AC6"/>
    <w:rsid w:val="00E30BFF"/>
    <w:rsid w:val="00E3108D"/>
    <w:rsid w:val="00E31201"/>
    <w:rsid w:val="00E31DFA"/>
    <w:rsid w:val="00E324F9"/>
    <w:rsid w:val="00E32E96"/>
    <w:rsid w:val="00E34C8A"/>
    <w:rsid w:val="00E37A6E"/>
    <w:rsid w:val="00E37B7F"/>
    <w:rsid w:val="00E41FA1"/>
    <w:rsid w:val="00E42AFC"/>
    <w:rsid w:val="00E42B80"/>
    <w:rsid w:val="00E430F0"/>
    <w:rsid w:val="00E44E7D"/>
    <w:rsid w:val="00E46FA6"/>
    <w:rsid w:val="00E472AE"/>
    <w:rsid w:val="00E478CC"/>
    <w:rsid w:val="00E500A3"/>
    <w:rsid w:val="00E50185"/>
    <w:rsid w:val="00E53222"/>
    <w:rsid w:val="00E53469"/>
    <w:rsid w:val="00E557D5"/>
    <w:rsid w:val="00E558A2"/>
    <w:rsid w:val="00E55A8D"/>
    <w:rsid w:val="00E55AC7"/>
    <w:rsid w:val="00E5685C"/>
    <w:rsid w:val="00E602C6"/>
    <w:rsid w:val="00E624FB"/>
    <w:rsid w:val="00E64747"/>
    <w:rsid w:val="00E664B1"/>
    <w:rsid w:val="00E66BEB"/>
    <w:rsid w:val="00E66FD9"/>
    <w:rsid w:val="00E67E9D"/>
    <w:rsid w:val="00E7071E"/>
    <w:rsid w:val="00E70D61"/>
    <w:rsid w:val="00E70DD8"/>
    <w:rsid w:val="00E71A7E"/>
    <w:rsid w:val="00E7216F"/>
    <w:rsid w:val="00E7265F"/>
    <w:rsid w:val="00E72A12"/>
    <w:rsid w:val="00E72DAC"/>
    <w:rsid w:val="00E73F92"/>
    <w:rsid w:val="00E74057"/>
    <w:rsid w:val="00E74228"/>
    <w:rsid w:val="00E742D9"/>
    <w:rsid w:val="00E74652"/>
    <w:rsid w:val="00E75D8A"/>
    <w:rsid w:val="00E76A03"/>
    <w:rsid w:val="00E771F5"/>
    <w:rsid w:val="00E806C5"/>
    <w:rsid w:val="00E8073E"/>
    <w:rsid w:val="00E8122C"/>
    <w:rsid w:val="00E81EF0"/>
    <w:rsid w:val="00E8216C"/>
    <w:rsid w:val="00E830F0"/>
    <w:rsid w:val="00E83990"/>
    <w:rsid w:val="00E842B2"/>
    <w:rsid w:val="00E854B7"/>
    <w:rsid w:val="00E86754"/>
    <w:rsid w:val="00E86C31"/>
    <w:rsid w:val="00E8752A"/>
    <w:rsid w:val="00E90ADB"/>
    <w:rsid w:val="00E92831"/>
    <w:rsid w:val="00E928FD"/>
    <w:rsid w:val="00E93313"/>
    <w:rsid w:val="00E94178"/>
    <w:rsid w:val="00E942E2"/>
    <w:rsid w:val="00E94839"/>
    <w:rsid w:val="00E94D55"/>
    <w:rsid w:val="00EA1E71"/>
    <w:rsid w:val="00EA60E3"/>
    <w:rsid w:val="00EA62F8"/>
    <w:rsid w:val="00EA737C"/>
    <w:rsid w:val="00EB0248"/>
    <w:rsid w:val="00EB07A0"/>
    <w:rsid w:val="00EB139D"/>
    <w:rsid w:val="00EB1E93"/>
    <w:rsid w:val="00EB4EF8"/>
    <w:rsid w:val="00EB5161"/>
    <w:rsid w:val="00EB5B57"/>
    <w:rsid w:val="00EB5C6A"/>
    <w:rsid w:val="00EB5E56"/>
    <w:rsid w:val="00EB74AE"/>
    <w:rsid w:val="00EC0AB4"/>
    <w:rsid w:val="00EC0C33"/>
    <w:rsid w:val="00EC1735"/>
    <w:rsid w:val="00EC1DD9"/>
    <w:rsid w:val="00EC257F"/>
    <w:rsid w:val="00EC2E6D"/>
    <w:rsid w:val="00EC4398"/>
    <w:rsid w:val="00EC4A73"/>
    <w:rsid w:val="00EC4AAD"/>
    <w:rsid w:val="00EC53FF"/>
    <w:rsid w:val="00EC59A8"/>
    <w:rsid w:val="00EC5E60"/>
    <w:rsid w:val="00EC63ED"/>
    <w:rsid w:val="00ED08E3"/>
    <w:rsid w:val="00ED102A"/>
    <w:rsid w:val="00ED105D"/>
    <w:rsid w:val="00ED1214"/>
    <w:rsid w:val="00ED1A27"/>
    <w:rsid w:val="00ED1EBC"/>
    <w:rsid w:val="00ED2C80"/>
    <w:rsid w:val="00ED3988"/>
    <w:rsid w:val="00ED4703"/>
    <w:rsid w:val="00ED4897"/>
    <w:rsid w:val="00ED5F76"/>
    <w:rsid w:val="00ED62EE"/>
    <w:rsid w:val="00EE17B5"/>
    <w:rsid w:val="00EE1CA9"/>
    <w:rsid w:val="00EE2BF7"/>
    <w:rsid w:val="00EE3424"/>
    <w:rsid w:val="00EE386D"/>
    <w:rsid w:val="00EE3F83"/>
    <w:rsid w:val="00EE4887"/>
    <w:rsid w:val="00EE52C9"/>
    <w:rsid w:val="00EE5AC7"/>
    <w:rsid w:val="00EE5BCB"/>
    <w:rsid w:val="00EE610F"/>
    <w:rsid w:val="00EE6BE8"/>
    <w:rsid w:val="00EF05CC"/>
    <w:rsid w:val="00EF083C"/>
    <w:rsid w:val="00EF0F74"/>
    <w:rsid w:val="00EF266B"/>
    <w:rsid w:val="00EF2C60"/>
    <w:rsid w:val="00EF4735"/>
    <w:rsid w:val="00EF51DC"/>
    <w:rsid w:val="00EF52BE"/>
    <w:rsid w:val="00EF56CA"/>
    <w:rsid w:val="00EF68AE"/>
    <w:rsid w:val="00EF7AC2"/>
    <w:rsid w:val="00F00139"/>
    <w:rsid w:val="00F011D1"/>
    <w:rsid w:val="00F04A1D"/>
    <w:rsid w:val="00F0582B"/>
    <w:rsid w:val="00F05953"/>
    <w:rsid w:val="00F07786"/>
    <w:rsid w:val="00F1282D"/>
    <w:rsid w:val="00F13FB3"/>
    <w:rsid w:val="00F14972"/>
    <w:rsid w:val="00F14A2E"/>
    <w:rsid w:val="00F14C45"/>
    <w:rsid w:val="00F14EFE"/>
    <w:rsid w:val="00F17045"/>
    <w:rsid w:val="00F174B6"/>
    <w:rsid w:val="00F17722"/>
    <w:rsid w:val="00F17CB5"/>
    <w:rsid w:val="00F223D5"/>
    <w:rsid w:val="00F22E2B"/>
    <w:rsid w:val="00F23E1C"/>
    <w:rsid w:val="00F24658"/>
    <w:rsid w:val="00F31779"/>
    <w:rsid w:val="00F31A3D"/>
    <w:rsid w:val="00F31FFF"/>
    <w:rsid w:val="00F33D8C"/>
    <w:rsid w:val="00F3540E"/>
    <w:rsid w:val="00F359DC"/>
    <w:rsid w:val="00F35BDF"/>
    <w:rsid w:val="00F36BB2"/>
    <w:rsid w:val="00F36C84"/>
    <w:rsid w:val="00F416EC"/>
    <w:rsid w:val="00F4251C"/>
    <w:rsid w:val="00F426E0"/>
    <w:rsid w:val="00F42FEB"/>
    <w:rsid w:val="00F445C4"/>
    <w:rsid w:val="00F454D6"/>
    <w:rsid w:val="00F458E7"/>
    <w:rsid w:val="00F477FD"/>
    <w:rsid w:val="00F47972"/>
    <w:rsid w:val="00F5115B"/>
    <w:rsid w:val="00F5341E"/>
    <w:rsid w:val="00F54413"/>
    <w:rsid w:val="00F54813"/>
    <w:rsid w:val="00F54FD1"/>
    <w:rsid w:val="00F55A26"/>
    <w:rsid w:val="00F55F73"/>
    <w:rsid w:val="00F578D9"/>
    <w:rsid w:val="00F60331"/>
    <w:rsid w:val="00F61D38"/>
    <w:rsid w:val="00F6244F"/>
    <w:rsid w:val="00F63E17"/>
    <w:rsid w:val="00F64475"/>
    <w:rsid w:val="00F64CBE"/>
    <w:rsid w:val="00F65171"/>
    <w:rsid w:val="00F65C6C"/>
    <w:rsid w:val="00F66342"/>
    <w:rsid w:val="00F67B56"/>
    <w:rsid w:val="00F70240"/>
    <w:rsid w:val="00F70831"/>
    <w:rsid w:val="00F709BB"/>
    <w:rsid w:val="00F71CA8"/>
    <w:rsid w:val="00F74FB9"/>
    <w:rsid w:val="00F7630D"/>
    <w:rsid w:val="00F77033"/>
    <w:rsid w:val="00F777AB"/>
    <w:rsid w:val="00F80E41"/>
    <w:rsid w:val="00F817C9"/>
    <w:rsid w:val="00F82B9E"/>
    <w:rsid w:val="00F9023F"/>
    <w:rsid w:val="00F90919"/>
    <w:rsid w:val="00F91418"/>
    <w:rsid w:val="00F91C8B"/>
    <w:rsid w:val="00F94B99"/>
    <w:rsid w:val="00F94BD8"/>
    <w:rsid w:val="00F965D6"/>
    <w:rsid w:val="00F96DEC"/>
    <w:rsid w:val="00F96EFC"/>
    <w:rsid w:val="00FA0D48"/>
    <w:rsid w:val="00FA16E4"/>
    <w:rsid w:val="00FA1EC8"/>
    <w:rsid w:val="00FA2104"/>
    <w:rsid w:val="00FA4205"/>
    <w:rsid w:val="00FA5533"/>
    <w:rsid w:val="00FA72AD"/>
    <w:rsid w:val="00FA7510"/>
    <w:rsid w:val="00FB085C"/>
    <w:rsid w:val="00FB1D31"/>
    <w:rsid w:val="00FB2416"/>
    <w:rsid w:val="00FB28AE"/>
    <w:rsid w:val="00FB3292"/>
    <w:rsid w:val="00FB32AA"/>
    <w:rsid w:val="00FB5403"/>
    <w:rsid w:val="00FB58CF"/>
    <w:rsid w:val="00FB5B8D"/>
    <w:rsid w:val="00FB5F42"/>
    <w:rsid w:val="00FB6186"/>
    <w:rsid w:val="00FB66CB"/>
    <w:rsid w:val="00FB7158"/>
    <w:rsid w:val="00FC069B"/>
    <w:rsid w:val="00FC0B89"/>
    <w:rsid w:val="00FC2800"/>
    <w:rsid w:val="00FC36AA"/>
    <w:rsid w:val="00FC36C5"/>
    <w:rsid w:val="00FC455C"/>
    <w:rsid w:val="00FC55A1"/>
    <w:rsid w:val="00FC6702"/>
    <w:rsid w:val="00FC76D7"/>
    <w:rsid w:val="00FD0A31"/>
    <w:rsid w:val="00FD1055"/>
    <w:rsid w:val="00FD108F"/>
    <w:rsid w:val="00FD152A"/>
    <w:rsid w:val="00FD1A9A"/>
    <w:rsid w:val="00FD1EDE"/>
    <w:rsid w:val="00FD56FD"/>
    <w:rsid w:val="00FD6488"/>
    <w:rsid w:val="00FD6AC5"/>
    <w:rsid w:val="00FD7808"/>
    <w:rsid w:val="00FE01C5"/>
    <w:rsid w:val="00FE1DB9"/>
    <w:rsid w:val="00FE1E31"/>
    <w:rsid w:val="00FE374C"/>
    <w:rsid w:val="00FE424D"/>
    <w:rsid w:val="00FE49E0"/>
    <w:rsid w:val="00FE51C2"/>
    <w:rsid w:val="00FE5ECD"/>
    <w:rsid w:val="00FE63AB"/>
    <w:rsid w:val="00FE6CC9"/>
    <w:rsid w:val="00FE7606"/>
    <w:rsid w:val="00FF0384"/>
    <w:rsid w:val="00FF105A"/>
    <w:rsid w:val="00FF19EE"/>
    <w:rsid w:val="00FF2007"/>
    <w:rsid w:val="00FF2191"/>
    <w:rsid w:val="00FF5593"/>
    <w:rsid w:val="00FF5684"/>
    <w:rsid w:val="00FF7C24"/>
    <w:rsid w:val="00FF7D47"/>
    <w:rsid w:val="567D5E9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4:docId w14:val="070C25B5"/>
  <w15:chartTrackingRefBased/>
  <w15:docId w15:val="{03359AED-E3FD-4441-BCFB-FD3A7170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5614"/>
    <w:pPr>
      <w:jc w:val="both"/>
    </w:pPr>
    <w:rPr>
      <w:rFonts w:ascii="Book Antiqua" w:hAnsi="Book Antiqua"/>
      <w:sz w:val="24"/>
      <w:szCs w:val="24"/>
    </w:rPr>
  </w:style>
  <w:style w:type="paragraph" w:styleId="Titre1">
    <w:name w:val="heading 1"/>
    <w:aliases w:val="Chapter Headline"/>
    <w:basedOn w:val="Normal"/>
    <w:next w:val="Normal"/>
    <w:autoRedefine/>
    <w:qFormat/>
    <w:rsid w:val="0062602F"/>
    <w:pPr>
      <w:pBdr>
        <w:left w:val="single" w:sz="4" w:space="4" w:color="auto"/>
        <w:bottom w:val="single" w:sz="4" w:space="1" w:color="auto"/>
        <w:right w:val="single" w:sz="4" w:space="4" w:color="auto"/>
      </w:pBdr>
      <w:spacing w:after="360" w:line="400" w:lineRule="exact"/>
      <w:ind w:left="709"/>
      <w:outlineLvl w:val="0"/>
    </w:pPr>
    <w:rPr>
      <w:rFonts w:ascii="Arial Gras" w:hAnsi="Arial Gras" w:cs="Arial"/>
      <w:b/>
      <w:bCs/>
      <w:kern w:val="32"/>
      <w:position w:val="6"/>
      <w:sz w:val="36"/>
      <w:szCs w:val="32"/>
    </w:rPr>
  </w:style>
  <w:style w:type="paragraph" w:styleId="Titre2">
    <w:name w:val="heading 2"/>
    <w:aliases w:val="Subhead A,H2,l2,I2"/>
    <w:basedOn w:val="Normal"/>
    <w:next w:val="Normal"/>
    <w:link w:val="Titre2Car"/>
    <w:autoRedefine/>
    <w:qFormat/>
    <w:rsid w:val="00A54BE9"/>
    <w:pPr>
      <w:keepNext/>
      <w:keepLines/>
      <w:ind w:left="1440"/>
      <w:outlineLvl w:val="1"/>
    </w:pPr>
    <w:rPr>
      <w:rFonts w:ascii="Arial" w:hAnsi="Arial" w:cs="Arial"/>
      <w:b/>
      <w:bCs/>
      <w:i/>
      <w:iCs/>
      <w:sz w:val="28"/>
      <w:szCs w:val="28"/>
    </w:rPr>
  </w:style>
  <w:style w:type="paragraph" w:styleId="Titre3">
    <w:name w:val="heading 3"/>
    <w:aliases w:val="Titre3"/>
    <w:basedOn w:val="Normal"/>
    <w:next w:val="Normal"/>
    <w:link w:val="Titre3Car"/>
    <w:autoRedefine/>
    <w:uiPriority w:val="9"/>
    <w:qFormat/>
    <w:rsid w:val="00D4320E"/>
    <w:pPr>
      <w:keepNext/>
      <w:keepLines/>
      <w:numPr>
        <w:numId w:val="8"/>
      </w:numPr>
      <w:jc w:val="left"/>
      <w:outlineLvl w:val="2"/>
    </w:pPr>
    <w:rPr>
      <w:rFonts w:ascii="Arial" w:hAnsi="Arial" w:cs="Arial"/>
      <w:b/>
      <w:bCs/>
    </w:rPr>
  </w:style>
  <w:style w:type="paragraph" w:styleId="Titre4">
    <w:name w:val="heading 4"/>
    <w:basedOn w:val="Normal"/>
    <w:next w:val="Normal"/>
    <w:link w:val="Titre4Car"/>
    <w:autoRedefine/>
    <w:uiPriority w:val="9"/>
    <w:qFormat/>
    <w:rsid w:val="00127B2F"/>
    <w:pPr>
      <w:keepNext/>
      <w:numPr>
        <w:ilvl w:val="2"/>
        <w:numId w:val="9"/>
      </w:numPr>
      <w:outlineLvl w:val="3"/>
    </w:pPr>
    <w:rPr>
      <w:rFonts w:ascii="Arial" w:hAnsi="Arial"/>
      <w:bCs/>
      <w:i/>
      <w:u w:val="single"/>
    </w:rPr>
  </w:style>
  <w:style w:type="paragraph" w:styleId="Titre5">
    <w:name w:val="heading 5"/>
    <w:basedOn w:val="Normal"/>
    <w:next w:val="Normal"/>
    <w:link w:val="Titre5Car"/>
    <w:autoRedefine/>
    <w:uiPriority w:val="9"/>
    <w:qFormat/>
    <w:rsid w:val="00356387"/>
    <w:pPr>
      <w:numPr>
        <w:ilvl w:val="4"/>
        <w:numId w:val="5"/>
      </w:numPr>
      <w:spacing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rPr>
      <w:rFonts w:ascii="Times New Roman" w:hAnsi="Times New Roman"/>
    </w:rPr>
  </w:style>
  <w:style w:type="paragraph" w:styleId="Titre8">
    <w:name w:val="heading 8"/>
    <w:basedOn w:val="Normal"/>
    <w:next w:val="Normal"/>
    <w:qFormat/>
    <w:rsid w:val="003902A2"/>
    <w:pPr>
      <w:spacing w:before="240" w:after="60"/>
      <w:outlineLvl w:val="7"/>
    </w:pPr>
    <w:rPr>
      <w:rFonts w:ascii="Times New Roman" w:hAnsi="Times New Roman"/>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uiPriority w:val="39"/>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rFonts w:ascii="Times New Roman" w:hAnsi="Times New Roman"/>
      <w:b/>
      <w:bCs/>
      <w:caps/>
      <w:sz w:val="20"/>
      <w:szCs w:val="20"/>
    </w:rPr>
  </w:style>
  <w:style w:type="paragraph" w:styleId="TM2">
    <w:name w:val="toc 2"/>
    <w:basedOn w:val="Normal"/>
    <w:next w:val="Normal"/>
    <w:autoRedefine/>
    <w:uiPriority w:val="39"/>
    <w:rsid w:val="00AF4B0D"/>
    <w:pPr>
      <w:ind w:left="240"/>
      <w:jc w:val="left"/>
    </w:pPr>
    <w:rPr>
      <w:rFonts w:ascii="Times New Roman" w:hAnsi="Times New Roman"/>
      <w:smallCaps/>
      <w:sz w:val="20"/>
      <w:szCs w:val="20"/>
    </w:rPr>
  </w:style>
  <w:style w:type="paragraph" w:styleId="TM3">
    <w:name w:val="toc 3"/>
    <w:basedOn w:val="Normal"/>
    <w:next w:val="Normal"/>
    <w:autoRedefine/>
    <w:uiPriority w:val="39"/>
    <w:rsid w:val="00AF4B0D"/>
    <w:pPr>
      <w:ind w:left="480"/>
      <w:jc w:val="left"/>
    </w:pPr>
    <w:rPr>
      <w:rFonts w:ascii="Times New Roman" w:hAnsi="Times New Roman"/>
      <w:i/>
      <w:iCs/>
      <w:sz w:val="20"/>
      <w:szCs w:val="20"/>
    </w:rPr>
  </w:style>
  <w:style w:type="character" w:styleId="Lienhypertexte">
    <w:name w:val="Hyperlink"/>
    <w:uiPriority w:val="99"/>
    <w:rsid w:val="00AF4B0D"/>
    <w:rPr>
      <w:color w:val="0000FF"/>
      <w:u w:val="single"/>
    </w:rPr>
  </w:style>
  <w:style w:type="paragraph" w:styleId="TM4">
    <w:name w:val="toc 4"/>
    <w:basedOn w:val="Normal"/>
    <w:next w:val="Normal"/>
    <w:autoRedefine/>
    <w:uiPriority w:val="39"/>
    <w:rsid w:val="00AF4B0D"/>
    <w:pPr>
      <w:ind w:left="720"/>
      <w:jc w:val="left"/>
    </w:pPr>
    <w:rPr>
      <w:rFonts w:ascii="Times New Roman" w:hAnsi="Times New Roman"/>
      <w:sz w:val="18"/>
      <w:szCs w:val="18"/>
    </w:rPr>
  </w:style>
  <w:style w:type="paragraph" w:styleId="TM5">
    <w:name w:val="toc 5"/>
    <w:basedOn w:val="Normal"/>
    <w:next w:val="Normal"/>
    <w:autoRedefine/>
    <w:uiPriority w:val="39"/>
    <w:rsid w:val="006C5248"/>
    <w:pPr>
      <w:ind w:left="960"/>
      <w:jc w:val="left"/>
    </w:pPr>
    <w:rPr>
      <w:rFonts w:ascii="Times New Roman" w:hAnsi="Times New Roman"/>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rFonts w:ascii="Times New Roman" w:hAnsi="Times New Roman"/>
      <w:b/>
      <w:i/>
      <w:color w:val="0000FF"/>
      <w:szCs w:val="20"/>
    </w:rPr>
  </w:style>
  <w:style w:type="paragraph" w:styleId="Retraitcorpsdetexte2">
    <w:name w:val="Body Text Indent 2"/>
    <w:basedOn w:val="Normal"/>
    <w:rsid w:val="009F08A3"/>
    <w:pPr>
      <w:ind w:left="2124" w:firstLine="6"/>
    </w:pPr>
    <w:rPr>
      <w:rFonts w:ascii="Times New Roman" w:hAnsi="Times New Roman"/>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rFonts w:ascii="Times New Roman" w:hAnsi="Times New Roman"/>
      <w:b/>
      <w:sz w:val="22"/>
      <w:szCs w:val="20"/>
    </w:rPr>
  </w:style>
  <w:style w:type="paragraph" w:customStyle="1" w:styleId="TabT10">
    <w:name w:val="Tab T10"/>
    <w:basedOn w:val="Normal"/>
    <w:rsid w:val="009F08A3"/>
    <w:pPr>
      <w:spacing w:before="20" w:after="20"/>
      <w:ind w:left="57" w:right="57"/>
      <w:jc w:val="left"/>
    </w:pPr>
    <w:rPr>
      <w:rFonts w:ascii="Times New Roman" w:hAnsi="Times New Roman"/>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rFonts w:ascii="Times New Roman" w:hAnsi="Times New Roman"/>
      <w:sz w:val="22"/>
      <w:szCs w:val="20"/>
    </w:rPr>
  </w:style>
  <w:style w:type="paragraph" w:customStyle="1" w:styleId="CadreT11">
    <w:name w:val="Cadre T11"/>
    <w:basedOn w:val="Normal"/>
    <w:rsid w:val="009F08A3"/>
    <w:pPr>
      <w:tabs>
        <w:tab w:val="right" w:pos="851"/>
      </w:tabs>
      <w:spacing w:before="40" w:after="40"/>
      <w:jc w:val="center"/>
    </w:pPr>
    <w:rPr>
      <w:rFonts w:ascii="Times New Roman" w:hAnsi="Times New Roman"/>
      <w:b/>
      <w:sz w:val="22"/>
      <w:szCs w:val="20"/>
    </w:rPr>
  </w:style>
  <w:style w:type="paragraph" w:customStyle="1" w:styleId="EnumTab">
    <w:name w:val="Enum Tab"/>
    <w:basedOn w:val="Normal"/>
    <w:rsid w:val="009F08A3"/>
    <w:pPr>
      <w:tabs>
        <w:tab w:val="num" w:pos="425"/>
      </w:tabs>
      <w:spacing w:before="20" w:after="20"/>
      <w:ind w:left="425" w:right="57" w:hanging="368"/>
      <w:jc w:val="left"/>
    </w:pPr>
    <w:rPr>
      <w:rFonts w:ascii="Times New Roman" w:hAnsi="Times New Roman"/>
      <w:sz w:val="20"/>
      <w:szCs w:val="20"/>
    </w:rPr>
  </w:style>
  <w:style w:type="paragraph" w:customStyle="1" w:styleId="ActionTab">
    <w:name w:val="Action Tab"/>
    <w:basedOn w:val="Normal"/>
    <w:rsid w:val="009F08A3"/>
    <w:pPr>
      <w:tabs>
        <w:tab w:val="num" w:pos="360"/>
      </w:tabs>
      <w:spacing w:before="20" w:after="20"/>
      <w:ind w:left="357" w:right="57" w:hanging="357"/>
      <w:jc w:val="left"/>
    </w:pPr>
    <w:rPr>
      <w:rFonts w:ascii="Times New Roman" w:hAnsi="Times New Roman"/>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semiHidden/>
    <w:rsid w:val="009F08A3"/>
    <w:rPr>
      <w:sz w:val="16"/>
      <w:szCs w:val="16"/>
    </w:rPr>
  </w:style>
  <w:style w:type="paragraph" w:styleId="Commentaire">
    <w:name w:val="annotation text"/>
    <w:basedOn w:val="Normal"/>
    <w:link w:val="CommentaireCar"/>
    <w:uiPriority w:val="99"/>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jc w:val="left"/>
    </w:pPr>
    <w:rPr>
      <w:rFonts w:cs="Times New Roman"/>
      <w:szCs w:val="20"/>
    </w:rPr>
  </w:style>
  <w:style w:type="paragraph" w:styleId="TM6">
    <w:name w:val="toc 6"/>
    <w:basedOn w:val="Normal"/>
    <w:next w:val="Normal"/>
    <w:autoRedefine/>
    <w:uiPriority w:val="39"/>
    <w:rsid w:val="004E4E20"/>
    <w:pPr>
      <w:ind w:left="1200"/>
      <w:jc w:val="left"/>
    </w:pPr>
    <w:rPr>
      <w:rFonts w:ascii="Times New Roman" w:hAnsi="Times New Roman"/>
      <w:sz w:val="18"/>
      <w:szCs w:val="18"/>
    </w:rPr>
  </w:style>
  <w:style w:type="paragraph" w:styleId="TM7">
    <w:name w:val="toc 7"/>
    <w:basedOn w:val="Normal"/>
    <w:next w:val="Normal"/>
    <w:autoRedefine/>
    <w:uiPriority w:val="39"/>
    <w:rsid w:val="004E4E20"/>
    <w:pPr>
      <w:ind w:left="1440"/>
      <w:jc w:val="left"/>
    </w:pPr>
    <w:rPr>
      <w:rFonts w:ascii="Times New Roman" w:hAnsi="Times New Roman"/>
      <w:sz w:val="18"/>
      <w:szCs w:val="18"/>
    </w:rPr>
  </w:style>
  <w:style w:type="paragraph" w:styleId="TM8">
    <w:name w:val="toc 8"/>
    <w:basedOn w:val="Normal"/>
    <w:next w:val="Normal"/>
    <w:autoRedefine/>
    <w:uiPriority w:val="39"/>
    <w:rsid w:val="004E4E20"/>
    <w:pPr>
      <w:ind w:left="1680"/>
      <w:jc w:val="left"/>
    </w:pPr>
    <w:rPr>
      <w:rFonts w:ascii="Times New Roman" w:hAnsi="Times New Roman"/>
      <w:sz w:val="18"/>
      <w:szCs w:val="18"/>
    </w:rPr>
  </w:style>
  <w:style w:type="paragraph" w:styleId="TM9">
    <w:name w:val="toc 9"/>
    <w:basedOn w:val="Normal"/>
    <w:next w:val="Normal"/>
    <w:autoRedefine/>
    <w:uiPriority w:val="39"/>
    <w:rsid w:val="004E4E20"/>
    <w:pPr>
      <w:ind w:left="1920"/>
      <w:jc w:val="left"/>
    </w:pPr>
    <w:rPr>
      <w:rFonts w:ascii="Times New Roman" w:hAnsi="Times New Roman"/>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rFonts w:ascii="Times New Roman" w:hAnsi="Times New Roman"/>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rFonts w:ascii="Times New Roman" w:hAnsi="Times New Roman"/>
      <w:sz w:val="20"/>
      <w:szCs w:val="20"/>
    </w:rPr>
  </w:style>
  <w:style w:type="paragraph" w:styleId="Paragraphedeliste">
    <w:name w:val="List Paragraph"/>
    <w:aliases w:val="Puces"/>
    <w:basedOn w:val="Normal"/>
    <w:link w:val="ParagraphedelisteCar"/>
    <w:uiPriority w:val="34"/>
    <w:qFormat/>
    <w:rsid w:val="00173D1D"/>
    <w:pPr>
      <w:ind w:left="708"/>
    </w:pPr>
  </w:style>
  <w:style w:type="character" w:customStyle="1" w:styleId="Titre4Car">
    <w:name w:val="Titre 4 Car"/>
    <w:link w:val="Titre4"/>
    <w:uiPriority w:val="9"/>
    <w:rsid w:val="00127B2F"/>
    <w:rPr>
      <w:rFonts w:ascii="Arial" w:hAnsi="Arial"/>
      <w:bCs/>
      <w:i/>
      <w:sz w:val="24"/>
      <w:szCs w:val="24"/>
      <w:u w:val="single"/>
    </w:rPr>
  </w:style>
  <w:style w:type="character" w:customStyle="1" w:styleId="Titre5Car">
    <w:name w:val="Titre 5 Car"/>
    <w:link w:val="Titre5"/>
    <w:uiPriority w:val="9"/>
    <w:rsid w:val="00091F73"/>
    <w:rPr>
      <w:rFonts w:ascii="Arial" w:hAnsi="Arial"/>
      <w:bCs/>
      <w:i/>
      <w:iCs/>
      <w:sz w:val="22"/>
      <w:szCs w:val="24"/>
    </w:rPr>
  </w:style>
  <w:style w:type="character" w:customStyle="1" w:styleId="Titre2Car">
    <w:name w:val="Titre 2 Car"/>
    <w:aliases w:val="Subhead A Car,H2 Car,l2 Car,I2 Car"/>
    <w:basedOn w:val="Policepardfaut"/>
    <w:link w:val="Titre2"/>
    <w:rsid w:val="00A54BE9"/>
    <w:rPr>
      <w:rFonts w:ascii="Arial" w:hAnsi="Arial" w:cs="Arial"/>
      <w:b/>
      <w:bCs/>
      <w:i/>
      <w:iCs/>
      <w:sz w:val="28"/>
      <w:szCs w:val="28"/>
    </w:rPr>
  </w:style>
  <w:style w:type="character" w:customStyle="1" w:styleId="Titre3Car">
    <w:name w:val="Titre 3 Car"/>
    <w:aliases w:val="Titre3 Car"/>
    <w:basedOn w:val="Policepardfaut"/>
    <w:link w:val="Titre3"/>
    <w:uiPriority w:val="9"/>
    <w:rsid w:val="00D4320E"/>
    <w:rPr>
      <w:rFonts w:ascii="Arial" w:hAnsi="Arial" w:cs="Arial"/>
      <w:b/>
      <w:bCs/>
      <w:sz w:val="24"/>
      <w:szCs w:val="24"/>
    </w:rPr>
  </w:style>
  <w:style w:type="character" w:customStyle="1" w:styleId="ParagraphedelisteCar">
    <w:name w:val="Paragraphe de liste Car"/>
    <w:aliases w:val="Puces Car"/>
    <w:basedOn w:val="Policepardfaut"/>
    <w:link w:val="Paragraphedeliste"/>
    <w:uiPriority w:val="34"/>
    <w:rsid w:val="00662FB1"/>
    <w:rPr>
      <w:rFonts w:ascii="Book Antiqua" w:hAnsi="Book Antiqua"/>
      <w:sz w:val="24"/>
      <w:szCs w:val="24"/>
    </w:rPr>
  </w:style>
  <w:style w:type="character" w:styleId="Titredulivre">
    <w:name w:val="Book Title"/>
    <w:basedOn w:val="Policepardfaut"/>
    <w:uiPriority w:val="33"/>
    <w:qFormat/>
    <w:rsid w:val="00CD2911"/>
    <w:rPr>
      <w:i/>
      <w:iCs/>
      <w:spacing w:val="5"/>
    </w:rPr>
  </w:style>
  <w:style w:type="paragraph" w:styleId="Rvision">
    <w:name w:val="Revision"/>
    <w:hidden/>
    <w:uiPriority w:val="99"/>
    <w:semiHidden/>
    <w:rsid w:val="00A136E5"/>
    <w:rPr>
      <w:rFonts w:ascii="Book Antiqua" w:hAnsi="Book Antiqua"/>
      <w:sz w:val="24"/>
      <w:szCs w:val="24"/>
    </w:rPr>
  </w:style>
  <w:style w:type="paragraph" w:customStyle="1" w:styleId="111Style">
    <w:name w:val="1.1.1. Style"/>
    <w:basedOn w:val="Titre2"/>
    <w:link w:val="111StyleCar"/>
    <w:qFormat/>
    <w:rsid w:val="004D4ABC"/>
  </w:style>
  <w:style w:type="character" w:customStyle="1" w:styleId="111StyleCar">
    <w:name w:val="1.1.1. Style Car"/>
    <w:basedOn w:val="Titre2Car"/>
    <w:link w:val="111Style"/>
    <w:rsid w:val="004D4ABC"/>
    <w:rPr>
      <w:rFonts w:ascii="Arial" w:hAnsi="Arial" w:cs="Arial"/>
      <w:b/>
      <w:bCs/>
      <w:i/>
      <w:iCs/>
      <w:sz w:val="28"/>
      <w:szCs w:val="28"/>
    </w:rPr>
  </w:style>
  <w:style w:type="character" w:customStyle="1" w:styleId="normaltextrun">
    <w:name w:val="normaltextrun"/>
    <w:basedOn w:val="Policepardfaut"/>
    <w:rsid w:val="002A3150"/>
  </w:style>
  <w:style w:type="character" w:styleId="Accentuation">
    <w:name w:val="Emphasis"/>
    <w:basedOn w:val="Policepardfaut"/>
    <w:uiPriority w:val="20"/>
    <w:qFormat/>
    <w:rsid w:val="00351CA4"/>
    <w:rPr>
      <w:i/>
      <w:iCs/>
    </w:rPr>
  </w:style>
  <w:style w:type="paragraph" w:customStyle="1" w:styleId="gmail-msolistparagraph">
    <w:name w:val="gmail-msolistparagraph"/>
    <w:basedOn w:val="Normal"/>
    <w:rsid w:val="001E264E"/>
    <w:pPr>
      <w:spacing w:before="100" w:beforeAutospacing="1" w:after="100" w:afterAutospacing="1"/>
      <w:jc w:val="left"/>
    </w:pPr>
    <w:rPr>
      <w:rFonts w:ascii="Calibri" w:eastAsiaTheme="minorHAnsi" w:hAnsi="Calibri" w:cs="Calibri"/>
      <w:sz w:val="22"/>
      <w:szCs w:val="22"/>
    </w:rPr>
  </w:style>
  <w:style w:type="character" w:customStyle="1" w:styleId="CommentaireCar">
    <w:name w:val="Commentaire Car"/>
    <w:basedOn w:val="Policepardfaut"/>
    <w:link w:val="Commentaire"/>
    <w:uiPriority w:val="99"/>
    <w:rsid w:val="00017BA3"/>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5852">
      <w:bodyDiv w:val="1"/>
      <w:marLeft w:val="0"/>
      <w:marRight w:val="0"/>
      <w:marTop w:val="0"/>
      <w:marBottom w:val="0"/>
      <w:divBdr>
        <w:top w:val="none" w:sz="0" w:space="0" w:color="auto"/>
        <w:left w:val="none" w:sz="0" w:space="0" w:color="auto"/>
        <w:bottom w:val="none" w:sz="0" w:space="0" w:color="auto"/>
        <w:right w:val="none" w:sz="0" w:space="0" w:color="auto"/>
      </w:divBdr>
    </w:div>
    <w:div w:id="116460961">
      <w:bodyDiv w:val="1"/>
      <w:marLeft w:val="0"/>
      <w:marRight w:val="0"/>
      <w:marTop w:val="0"/>
      <w:marBottom w:val="0"/>
      <w:divBdr>
        <w:top w:val="none" w:sz="0" w:space="0" w:color="auto"/>
        <w:left w:val="none" w:sz="0" w:space="0" w:color="auto"/>
        <w:bottom w:val="none" w:sz="0" w:space="0" w:color="auto"/>
        <w:right w:val="none" w:sz="0" w:space="0" w:color="auto"/>
      </w:divBdr>
    </w:div>
    <w:div w:id="140729911">
      <w:bodyDiv w:val="1"/>
      <w:marLeft w:val="0"/>
      <w:marRight w:val="0"/>
      <w:marTop w:val="0"/>
      <w:marBottom w:val="0"/>
      <w:divBdr>
        <w:top w:val="none" w:sz="0" w:space="0" w:color="auto"/>
        <w:left w:val="none" w:sz="0" w:space="0" w:color="auto"/>
        <w:bottom w:val="none" w:sz="0" w:space="0" w:color="auto"/>
        <w:right w:val="none" w:sz="0" w:space="0" w:color="auto"/>
      </w:divBdr>
    </w:div>
    <w:div w:id="201288452">
      <w:bodyDiv w:val="1"/>
      <w:marLeft w:val="0"/>
      <w:marRight w:val="0"/>
      <w:marTop w:val="0"/>
      <w:marBottom w:val="0"/>
      <w:divBdr>
        <w:top w:val="none" w:sz="0" w:space="0" w:color="auto"/>
        <w:left w:val="none" w:sz="0" w:space="0" w:color="auto"/>
        <w:bottom w:val="none" w:sz="0" w:space="0" w:color="auto"/>
        <w:right w:val="none" w:sz="0" w:space="0" w:color="auto"/>
      </w:divBdr>
    </w:div>
    <w:div w:id="290477305">
      <w:bodyDiv w:val="1"/>
      <w:marLeft w:val="0"/>
      <w:marRight w:val="0"/>
      <w:marTop w:val="0"/>
      <w:marBottom w:val="0"/>
      <w:divBdr>
        <w:top w:val="none" w:sz="0" w:space="0" w:color="auto"/>
        <w:left w:val="none" w:sz="0" w:space="0" w:color="auto"/>
        <w:bottom w:val="none" w:sz="0" w:space="0" w:color="auto"/>
        <w:right w:val="none" w:sz="0" w:space="0" w:color="auto"/>
      </w:divBdr>
    </w:div>
    <w:div w:id="304313819">
      <w:bodyDiv w:val="1"/>
      <w:marLeft w:val="0"/>
      <w:marRight w:val="0"/>
      <w:marTop w:val="0"/>
      <w:marBottom w:val="0"/>
      <w:divBdr>
        <w:top w:val="none" w:sz="0" w:space="0" w:color="auto"/>
        <w:left w:val="none" w:sz="0" w:space="0" w:color="auto"/>
        <w:bottom w:val="none" w:sz="0" w:space="0" w:color="auto"/>
        <w:right w:val="none" w:sz="0" w:space="0" w:color="auto"/>
      </w:divBdr>
    </w:div>
    <w:div w:id="483470617">
      <w:bodyDiv w:val="1"/>
      <w:marLeft w:val="0"/>
      <w:marRight w:val="0"/>
      <w:marTop w:val="0"/>
      <w:marBottom w:val="0"/>
      <w:divBdr>
        <w:top w:val="none" w:sz="0" w:space="0" w:color="auto"/>
        <w:left w:val="none" w:sz="0" w:space="0" w:color="auto"/>
        <w:bottom w:val="none" w:sz="0" w:space="0" w:color="auto"/>
        <w:right w:val="none" w:sz="0" w:space="0" w:color="auto"/>
      </w:divBdr>
    </w:div>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40309828">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953288605">
      <w:bodyDiv w:val="1"/>
      <w:marLeft w:val="0"/>
      <w:marRight w:val="0"/>
      <w:marTop w:val="0"/>
      <w:marBottom w:val="0"/>
      <w:divBdr>
        <w:top w:val="none" w:sz="0" w:space="0" w:color="auto"/>
        <w:left w:val="none" w:sz="0" w:space="0" w:color="auto"/>
        <w:bottom w:val="none" w:sz="0" w:space="0" w:color="auto"/>
        <w:right w:val="none" w:sz="0" w:space="0" w:color="auto"/>
      </w:divBdr>
    </w:div>
    <w:div w:id="990451729">
      <w:bodyDiv w:val="1"/>
      <w:marLeft w:val="0"/>
      <w:marRight w:val="0"/>
      <w:marTop w:val="0"/>
      <w:marBottom w:val="0"/>
      <w:divBdr>
        <w:top w:val="none" w:sz="0" w:space="0" w:color="auto"/>
        <w:left w:val="none" w:sz="0" w:space="0" w:color="auto"/>
        <w:bottom w:val="none" w:sz="0" w:space="0" w:color="auto"/>
        <w:right w:val="none" w:sz="0" w:space="0" w:color="auto"/>
      </w:divBdr>
    </w:div>
    <w:div w:id="1114786955">
      <w:bodyDiv w:val="1"/>
      <w:marLeft w:val="0"/>
      <w:marRight w:val="0"/>
      <w:marTop w:val="0"/>
      <w:marBottom w:val="0"/>
      <w:divBdr>
        <w:top w:val="none" w:sz="0" w:space="0" w:color="auto"/>
        <w:left w:val="none" w:sz="0" w:space="0" w:color="auto"/>
        <w:bottom w:val="none" w:sz="0" w:space="0" w:color="auto"/>
        <w:right w:val="none" w:sz="0" w:space="0" w:color="auto"/>
      </w:divBdr>
    </w:div>
    <w:div w:id="1162813727">
      <w:bodyDiv w:val="1"/>
      <w:marLeft w:val="0"/>
      <w:marRight w:val="0"/>
      <w:marTop w:val="0"/>
      <w:marBottom w:val="0"/>
      <w:divBdr>
        <w:top w:val="none" w:sz="0" w:space="0" w:color="auto"/>
        <w:left w:val="none" w:sz="0" w:space="0" w:color="auto"/>
        <w:bottom w:val="none" w:sz="0" w:space="0" w:color="auto"/>
        <w:right w:val="none" w:sz="0" w:space="0" w:color="auto"/>
      </w:divBdr>
    </w:div>
    <w:div w:id="1629429516">
      <w:bodyDiv w:val="1"/>
      <w:marLeft w:val="0"/>
      <w:marRight w:val="0"/>
      <w:marTop w:val="0"/>
      <w:marBottom w:val="0"/>
      <w:divBdr>
        <w:top w:val="none" w:sz="0" w:space="0" w:color="auto"/>
        <w:left w:val="none" w:sz="0" w:space="0" w:color="auto"/>
        <w:bottom w:val="none" w:sz="0" w:space="0" w:color="auto"/>
        <w:right w:val="none" w:sz="0" w:space="0" w:color="auto"/>
      </w:divBdr>
    </w:div>
    <w:div w:id="1639532709">
      <w:bodyDiv w:val="1"/>
      <w:marLeft w:val="0"/>
      <w:marRight w:val="0"/>
      <w:marTop w:val="0"/>
      <w:marBottom w:val="0"/>
      <w:divBdr>
        <w:top w:val="none" w:sz="0" w:space="0" w:color="auto"/>
        <w:left w:val="none" w:sz="0" w:space="0" w:color="auto"/>
        <w:bottom w:val="none" w:sz="0" w:space="0" w:color="auto"/>
        <w:right w:val="none" w:sz="0" w:space="0" w:color="auto"/>
      </w:divBdr>
    </w:div>
    <w:div w:id="17310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6EC49C-365B-4E9A-9E27-E46E702BAB08}">
  <ds:schemaRefs>
    <ds:schemaRef ds:uri="http://schemas.microsoft.com/sharepoint/v3/contenttype/forms"/>
  </ds:schemaRefs>
</ds:datastoreItem>
</file>

<file path=customXml/itemProps2.xml><?xml version="1.0" encoding="utf-8"?>
<ds:datastoreItem xmlns:ds="http://schemas.openxmlformats.org/officeDocument/2006/customXml" ds:itemID="{C5B25276-7A3B-4883-996C-FE04AAA442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97F227-2F85-4D66-A937-078510FCE73B}">
  <ds:schemaRefs>
    <ds:schemaRef ds:uri="http://schemas.openxmlformats.org/officeDocument/2006/bibliography"/>
  </ds:schemaRefs>
</ds:datastoreItem>
</file>

<file path=customXml/itemProps4.xml><?xml version="1.0" encoding="utf-8"?>
<ds:datastoreItem xmlns:ds="http://schemas.openxmlformats.org/officeDocument/2006/customXml" ds:itemID="{F6514485-4E68-4954-9349-C786D017B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3844</Words>
  <Characters>25162</Characters>
  <Application>Microsoft Office Word</Application>
  <DocSecurity>0</DocSecurity>
  <Lines>209</Lines>
  <Paragraphs>57</Paragraphs>
  <ScaleCrop>false</ScaleCrop>
  <HeadingPairs>
    <vt:vector size="2" baseType="variant">
      <vt:variant>
        <vt:lpstr>Titre</vt:lpstr>
      </vt:variant>
      <vt:variant>
        <vt:i4>1</vt:i4>
      </vt:variant>
    </vt:vector>
  </HeadingPairs>
  <TitlesOfParts>
    <vt:vector size="1" baseType="lpstr">
      <vt:lpstr>CRT</vt:lpstr>
    </vt:vector>
  </TitlesOfParts>
  <Manager>APHP</Manager>
  <Company>APHP</Company>
  <LinksUpToDate>false</LinksUpToDate>
  <CharactersWithSpaces>28949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CRT</dc:title>
  <dc:subject>AOO SI-PATIENT AP-HP</dc:subject>
  <dc:creator>ACHAT</dc:creator>
  <cp:keywords/>
  <dc:description/>
  <cp:lastModifiedBy>LABAISSE Pauline</cp:lastModifiedBy>
  <cp:revision>3</cp:revision>
  <cp:lastPrinted>2018-12-11T15:50:00Z</cp:lastPrinted>
  <dcterms:created xsi:type="dcterms:W3CDTF">2025-09-02T12:34:00Z</dcterms:created>
  <dcterms:modified xsi:type="dcterms:W3CDTF">2025-09-16T12:41:00Z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ClassificationContentMarkingFooterShapeIds">
    <vt:lpwstr>2,3,4</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2024-06-25T21:02:38Z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5e79c330-0f6f-418a-8804-25eb62466044</vt:lpwstr>
  </property>
  <property fmtid="{D5CDD505-2E9C-101B-9397-08002B2CF9AE}" pid="12" name="MSIP_Label_591d6119-873b-4397-8a13-8f0b0381b9bf_ContentBits">
    <vt:lpwstr>2</vt:lpwstr>
  </property>
</Properties>
</file>